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D94" w:rsidRDefault="00EF4D94" w:rsidP="00EF4D94">
      <w:pPr>
        <w:pStyle w:val="a4"/>
        <w:rPr>
          <w:rFonts w:ascii="Times New Roman" w:hAnsi="Times New Roman"/>
          <w:sz w:val="24"/>
          <w:szCs w:val="24"/>
          <w:lang w:val="ru-RU"/>
        </w:rPr>
      </w:pPr>
      <w:r w:rsidRPr="00682939">
        <w:rPr>
          <w:rFonts w:ascii="Times New Roman" w:hAnsi="Times New Roman"/>
          <w:sz w:val="24"/>
          <w:szCs w:val="24"/>
        </w:rPr>
        <w:t>ДОГ</w:t>
      </w:r>
      <w:r w:rsidR="00DA439E">
        <w:rPr>
          <w:rFonts w:ascii="Times New Roman" w:hAnsi="Times New Roman"/>
          <w:sz w:val="24"/>
          <w:szCs w:val="24"/>
        </w:rPr>
        <w:t>ОВІР</w:t>
      </w:r>
      <w:r w:rsidR="00DA439E">
        <w:rPr>
          <w:rFonts w:ascii="Times New Roman" w:hAnsi="Times New Roman"/>
          <w:sz w:val="24"/>
          <w:szCs w:val="24"/>
        </w:rPr>
        <w:br/>
      </w:r>
      <w:r w:rsidRPr="00682939">
        <w:rPr>
          <w:rFonts w:ascii="Times New Roman" w:hAnsi="Times New Roman"/>
          <w:sz w:val="24"/>
          <w:szCs w:val="24"/>
        </w:rPr>
        <w:t xml:space="preserve"> про надання послуг з централізованого водопостачання </w:t>
      </w:r>
    </w:p>
    <w:p w:rsidR="00CD2D8C" w:rsidRPr="00CC0502" w:rsidRDefault="008A4A06" w:rsidP="00CD2D8C">
      <w:pPr>
        <w:pStyle w:val="a5"/>
        <w:rPr>
          <w:rFonts w:ascii="Times New Roman" w:hAnsi="Times New Roman"/>
          <w:b/>
          <w:i/>
          <w:sz w:val="20"/>
          <w:u w:val="single"/>
        </w:rPr>
      </w:pPr>
      <w:proofErr w:type="spellStart"/>
      <w:r>
        <w:rPr>
          <w:rFonts w:ascii="Times New Roman" w:hAnsi="Times New Roman"/>
          <w:sz w:val="20"/>
          <w:lang w:val="ru-RU"/>
        </w:rPr>
        <w:t>с</w:t>
      </w:r>
      <w:r w:rsidR="00CD2D8C">
        <w:rPr>
          <w:rFonts w:ascii="Times New Roman" w:hAnsi="Times New Roman"/>
          <w:sz w:val="20"/>
          <w:lang w:val="ru-RU"/>
        </w:rPr>
        <w:t>-ще</w:t>
      </w:r>
      <w:proofErr w:type="spellEnd"/>
      <w:r w:rsidR="00CD2D8C">
        <w:rPr>
          <w:rFonts w:ascii="Times New Roman" w:hAnsi="Times New Roman"/>
          <w:sz w:val="20"/>
          <w:lang w:val="ru-RU"/>
        </w:rPr>
        <w:t xml:space="preserve"> </w:t>
      </w:r>
      <w:proofErr w:type="spellStart"/>
      <w:r w:rsidR="00CD2D8C">
        <w:rPr>
          <w:rFonts w:ascii="Times New Roman" w:hAnsi="Times New Roman"/>
          <w:sz w:val="20"/>
          <w:lang w:val="ru-RU"/>
        </w:rPr>
        <w:t>Набережне</w:t>
      </w:r>
      <w:proofErr w:type="spellEnd"/>
      <w:r w:rsidR="00CD2D8C" w:rsidRPr="00682939">
        <w:rPr>
          <w:rFonts w:ascii="Times New Roman" w:hAnsi="Times New Roman"/>
          <w:sz w:val="20"/>
        </w:rPr>
        <w:tab/>
      </w:r>
      <w:r w:rsidR="00CD2D8C" w:rsidRPr="00682939">
        <w:rPr>
          <w:rFonts w:ascii="Times New Roman" w:hAnsi="Times New Roman"/>
          <w:sz w:val="20"/>
          <w:lang w:val="ru-RU"/>
        </w:rPr>
        <w:t xml:space="preserve">   </w:t>
      </w:r>
      <w:r w:rsidR="00CD2D8C" w:rsidRPr="00682939">
        <w:rPr>
          <w:rFonts w:ascii="Times New Roman" w:hAnsi="Times New Roman"/>
          <w:sz w:val="20"/>
        </w:rPr>
        <w:tab/>
      </w:r>
      <w:r w:rsidR="00CD2D8C" w:rsidRPr="00682939">
        <w:rPr>
          <w:rFonts w:ascii="Times New Roman" w:hAnsi="Times New Roman"/>
          <w:sz w:val="20"/>
        </w:rPr>
        <w:tab/>
      </w:r>
      <w:r w:rsidR="00CD2D8C" w:rsidRPr="00CC0502">
        <w:rPr>
          <w:rFonts w:ascii="Times New Roman" w:hAnsi="Times New Roman"/>
          <w:b/>
          <w:i/>
          <w:sz w:val="20"/>
          <w:lang w:val="ru-RU"/>
        </w:rPr>
        <w:t xml:space="preserve">                                                                           </w:t>
      </w:r>
      <w:r w:rsidR="007C2D56">
        <w:rPr>
          <w:rFonts w:ascii="Times New Roman" w:hAnsi="Times New Roman"/>
          <w:b/>
          <w:i/>
          <w:sz w:val="20"/>
          <w:lang w:val="ru-RU"/>
        </w:rPr>
        <w:t>___________</w:t>
      </w:r>
      <w:r w:rsidR="007D3D8F">
        <w:rPr>
          <w:rFonts w:ascii="Times New Roman" w:hAnsi="Times New Roman"/>
          <w:b/>
          <w:i/>
          <w:sz w:val="20"/>
          <w:lang w:val="ru-RU"/>
        </w:rPr>
        <w:t xml:space="preserve"> 20      </w:t>
      </w:r>
      <w:r w:rsidR="00CC0502" w:rsidRPr="00CC0502">
        <w:rPr>
          <w:rFonts w:ascii="Times New Roman" w:hAnsi="Times New Roman"/>
          <w:b/>
          <w:i/>
          <w:sz w:val="20"/>
          <w:lang w:val="ru-RU"/>
        </w:rPr>
        <w:t>р.</w:t>
      </w:r>
    </w:p>
    <w:p w:rsidR="008A4A06" w:rsidRDefault="008A4A06" w:rsidP="00CD2D8C">
      <w:pPr>
        <w:pStyle w:val="a5"/>
        <w:rPr>
          <w:rFonts w:ascii="Times New Roman" w:hAnsi="Times New Roman"/>
          <w:sz w:val="20"/>
          <w:u w:val="single"/>
        </w:rPr>
      </w:pPr>
    </w:p>
    <w:p w:rsidR="008A4A06" w:rsidRDefault="008A4A06" w:rsidP="00CD2D8C">
      <w:pPr>
        <w:pStyle w:val="a5"/>
        <w:rPr>
          <w:rFonts w:ascii="Times New Roman" w:hAnsi="Times New Roman"/>
          <w:sz w:val="20"/>
          <w:u w:val="single"/>
        </w:rPr>
      </w:pPr>
    </w:p>
    <w:p w:rsidR="008A4A06" w:rsidRPr="00682939" w:rsidRDefault="008A4A06" w:rsidP="00CD2D8C">
      <w:pPr>
        <w:pStyle w:val="a5"/>
        <w:rPr>
          <w:rFonts w:ascii="Times New Roman" w:hAnsi="Times New Roman"/>
          <w:sz w:val="20"/>
          <w:u w:val="single"/>
        </w:rPr>
      </w:pPr>
    </w:p>
    <w:p w:rsidR="00CD2D8C" w:rsidRPr="008A4A06" w:rsidRDefault="00CD2D8C" w:rsidP="00CD2D8C">
      <w:pPr>
        <w:pStyle w:val="a5"/>
        <w:rPr>
          <w:rFonts w:ascii="Times New Roman" w:hAnsi="Times New Roman"/>
          <w:b/>
          <w:sz w:val="20"/>
        </w:rPr>
      </w:pPr>
      <w:r w:rsidRPr="008A4A06">
        <w:rPr>
          <w:rFonts w:ascii="Times New Roman" w:hAnsi="Times New Roman"/>
          <w:b/>
          <w:sz w:val="20"/>
        </w:rPr>
        <w:t>КОМУНАЛЬНЕ ПІДПРИЄМСТВО «НАБЕРЕЖНЕ»,</w:t>
      </w:r>
      <w:r w:rsidRPr="008A4A06">
        <w:rPr>
          <w:rFonts w:ascii="Times New Roman" w:hAnsi="Times New Roman"/>
          <w:sz w:val="20"/>
        </w:rPr>
        <w:t xml:space="preserve">в особі </w:t>
      </w:r>
      <w:proofErr w:type="spellStart"/>
      <w:r w:rsidRPr="008A4A06">
        <w:rPr>
          <w:rFonts w:ascii="Times New Roman" w:hAnsi="Times New Roman"/>
          <w:b/>
          <w:sz w:val="20"/>
        </w:rPr>
        <w:t>_директора</w:t>
      </w:r>
      <w:proofErr w:type="spellEnd"/>
      <w:r w:rsidRPr="008A4A06">
        <w:rPr>
          <w:rFonts w:ascii="Times New Roman" w:hAnsi="Times New Roman"/>
          <w:b/>
          <w:sz w:val="20"/>
        </w:rPr>
        <w:t xml:space="preserve"> </w:t>
      </w:r>
      <w:proofErr w:type="spellStart"/>
      <w:r w:rsidRPr="008A4A06">
        <w:rPr>
          <w:rFonts w:ascii="Times New Roman" w:hAnsi="Times New Roman"/>
          <w:b/>
          <w:sz w:val="20"/>
        </w:rPr>
        <w:t>Слюз</w:t>
      </w:r>
      <w:proofErr w:type="spellEnd"/>
      <w:r w:rsidRPr="008A4A06">
        <w:rPr>
          <w:rFonts w:ascii="Times New Roman" w:hAnsi="Times New Roman"/>
          <w:b/>
          <w:sz w:val="20"/>
        </w:rPr>
        <w:t xml:space="preserve"> Т</w:t>
      </w:r>
      <w:r w:rsidR="008A4A06" w:rsidRPr="008A4A06">
        <w:rPr>
          <w:rFonts w:ascii="Times New Roman" w:hAnsi="Times New Roman"/>
          <w:b/>
          <w:sz w:val="20"/>
        </w:rPr>
        <w:t>амари Федорівни</w:t>
      </w:r>
      <w:r w:rsidRPr="008775AB">
        <w:rPr>
          <w:rFonts w:ascii="Times New Roman" w:hAnsi="Times New Roman"/>
          <w:b/>
          <w:sz w:val="20"/>
          <w:u w:val="single"/>
        </w:rPr>
        <w:t>,</w:t>
      </w:r>
      <w:r w:rsidRPr="00682939">
        <w:rPr>
          <w:rFonts w:ascii="Times New Roman" w:hAnsi="Times New Roman"/>
          <w:sz w:val="20"/>
        </w:rPr>
        <w:t xml:space="preserve"> що діє на підставі  </w:t>
      </w:r>
      <w:r w:rsidR="008A4A06" w:rsidRPr="008A4A06">
        <w:rPr>
          <w:rFonts w:ascii="Times New Roman" w:hAnsi="Times New Roman"/>
          <w:sz w:val="20"/>
        </w:rPr>
        <w:t>с</w:t>
      </w:r>
      <w:r w:rsidRPr="008A4A06">
        <w:rPr>
          <w:rFonts w:ascii="Times New Roman" w:hAnsi="Times New Roman"/>
          <w:sz w:val="20"/>
        </w:rPr>
        <w:t>татуту  №15311020000001296 зареєстрованого 12.12.2007р.,</w:t>
      </w:r>
      <w:r w:rsidRPr="008775AB">
        <w:rPr>
          <w:rFonts w:ascii="Times New Roman" w:hAnsi="Times New Roman"/>
          <w:sz w:val="20"/>
          <w:u w:val="single"/>
        </w:rPr>
        <w:t xml:space="preserve"> </w:t>
      </w:r>
      <w:r w:rsidRPr="00682939">
        <w:rPr>
          <w:rFonts w:ascii="Times New Roman" w:hAnsi="Times New Roman"/>
          <w:sz w:val="20"/>
        </w:rPr>
        <w:t xml:space="preserve">(далі — виконавець), з однієї сторони, і </w:t>
      </w:r>
      <w:r w:rsidRPr="00C45F08">
        <w:rPr>
          <w:rFonts w:ascii="Times New Roman" w:hAnsi="Times New Roman"/>
          <w:b/>
          <w:sz w:val="20"/>
        </w:rPr>
        <w:t xml:space="preserve">фізична особа </w:t>
      </w:r>
      <w:r w:rsidR="00CC0502">
        <w:rPr>
          <w:rFonts w:ascii="Times New Roman" w:hAnsi="Times New Roman"/>
          <w:b/>
          <w:sz w:val="20"/>
        </w:rPr>
        <w:t>_____________________________________________________________________</w:t>
      </w:r>
      <w:r>
        <w:rPr>
          <w:rFonts w:ascii="Times New Roman" w:hAnsi="Times New Roman"/>
          <w:sz w:val="20"/>
        </w:rPr>
        <w:t xml:space="preserve">, </w:t>
      </w:r>
      <w:r w:rsidR="00CC0502" w:rsidRPr="00022522">
        <w:rPr>
          <w:rFonts w:ascii="Times New Roman" w:hAnsi="Times New Roman"/>
          <w:sz w:val="20"/>
        </w:rPr>
        <w:t xml:space="preserve">що є власником (співвласником, користувачем) нерухомого майна — індивідуальним споживачем </w:t>
      </w:r>
      <w:r w:rsidRPr="008A4A06">
        <w:rPr>
          <w:rFonts w:ascii="Times New Roman" w:hAnsi="Times New Roman"/>
          <w:sz w:val="20"/>
        </w:rPr>
        <w:t>(</w:t>
      </w:r>
      <w:r w:rsidRPr="00682939">
        <w:rPr>
          <w:rFonts w:ascii="Times New Roman" w:hAnsi="Times New Roman"/>
          <w:sz w:val="20"/>
        </w:rPr>
        <w:t xml:space="preserve">далі — споживач), з іншої сторони (разом — сторони), уклали договір про </w:t>
      </w:r>
      <w:r w:rsidRPr="008A4A06">
        <w:rPr>
          <w:rFonts w:ascii="Times New Roman" w:hAnsi="Times New Roman"/>
          <w:sz w:val="20"/>
        </w:rPr>
        <w:t xml:space="preserve">таке </w:t>
      </w:r>
      <w:r w:rsidRPr="00CC0502">
        <w:rPr>
          <w:rFonts w:ascii="Times New Roman" w:hAnsi="Times New Roman"/>
          <w:sz w:val="20"/>
        </w:rPr>
        <w:t>:</w:t>
      </w:r>
      <w:r w:rsidRPr="00682939">
        <w:rPr>
          <w:rFonts w:ascii="Times New Roman" w:hAnsi="Times New Roman"/>
          <w:sz w:val="20"/>
          <w:u w:val="single"/>
        </w:rPr>
        <w:t xml:space="preserve"> </w:t>
      </w:r>
      <w:r w:rsidRPr="00682939">
        <w:rPr>
          <w:rFonts w:ascii="Times New Roman" w:hAnsi="Times New Roman"/>
          <w:sz w:val="20"/>
        </w:rPr>
        <w:t xml:space="preserve"> </w:t>
      </w:r>
    </w:p>
    <w:p w:rsidR="00CD2D8C" w:rsidRPr="00CC0502" w:rsidRDefault="00CD2D8C" w:rsidP="00CC0502">
      <w:pPr>
        <w:pStyle w:val="a5"/>
        <w:rPr>
          <w:rFonts w:ascii="Times New Roman" w:hAnsi="Times New Roman"/>
          <w:sz w:val="20"/>
        </w:rPr>
      </w:pPr>
    </w:p>
    <w:p w:rsidR="00EF4D94" w:rsidRPr="00682939" w:rsidRDefault="006D5BFC" w:rsidP="006D5BFC">
      <w:pPr>
        <w:pStyle w:val="a3"/>
        <w:ind w:firstLine="0"/>
        <w:jc w:val="both"/>
        <w:rPr>
          <w:rFonts w:ascii="Times New Roman" w:hAnsi="Times New Roman"/>
          <w:b/>
          <w:sz w:val="20"/>
        </w:rPr>
      </w:pPr>
      <w:r w:rsidRPr="00CC0502">
        <w:rPr>
          <w:rFonts w:ascii="Times New Roman" w:hAnsi="Times New Roman"/>
          <w:sz w:val="20"/>
        </w:rPr>
        <w:t xml:space="preserve">                                                               </w:t>
      </w:r>
      <w:r w:rsidR="00EF4D94" w:rsidRPr="00682939">
        <w:rPr>
          <w:rFonts w:ascii="Times New Roman" w:hAnsi="Times New Roman"/>
          <w:b/>
          <w:sz w:val="20"/>
        </w:rPr>
        <w:t>Предмет договору</w:t>
      </w:r>
    </w:p>
    <w:p w:rsidR="00CC0502" w:rsidRPr="00CC0502" w:rsidRDefault="00EF4D94" w:rsidP="00CC0502">
      <w:pPr>
        <w:pStyle w:val="a3"/>
        <w:jc w:val="both"/>
        <w:rPr>
          <w:rFonts w:ascii="Times New Roman" w:hAnsi="Times New Roman"/>
          <w:sz w:val="20"/>
          <w:lang w:val="ru-RU"/>
        </w:rPr>
      </w:pPr>
      <w:r w:rsidRPr="00682939">
        <w:rPr>
          <w:rFonts w:ascii="Times New Roman" w:hAnsi="Times New Roman"/>
          <w:sz w:val="20"/>
        </w:rPr>
        <w:t xml:space="preserve">1. </w:t>
      </w:r>
      <w:r w:rsidR="00CC0502" w:rsidRPr="00CC0502">
        <w:rPr>
          <w:rFonts w:ascii="Times New Roman" w:hAnsi="Times New Roman"/>
          <w:sz w:val="20"/>
        </w:rPr>
        <w:t xml:space="preserve">Виконавець зобов’язується своєчасно надавати споживачеві послуги з </w:t>
      </w:r>
      <w:r w:rsidR="00CC0502" w:rsidRPr="00CC0502">
        <w:rPr>
          <w:rFonts w:ascii="Times New Roman" w:hAnsi="Times New Roman"/>
          <w:sz w:val="20"/>
          <w:u w:val="single"/>
        </w:rPr>
        <w:t>водопостачання</w:t>
      </w:r>
      <w:r w:rsidR="00CC0502" w:rsidRPr="00CC0502">
        <w:rPr>
          <w:rFonts w:ascii="Times New Roman" w:hAnsi="Times New Roman"/>
          <w:sz w:val="20"/>
        </w:rPr>
        <w:t>,</w:t>
      </w:r>
      <w:r w:rsidR="00CC0502" w:rsidRPr="00CC0502">
        <w:rPr>
          <w:rFonts w:ascii="Times New Roman" w:hAnsi="Times New Roman"/>
          <w:sz w:val="20"/>
          <w:lang w:val="ru-RU"/>
        </w:rPr>
        <w:t xml:space="preserve"> </w:t>
      </w:r>
      <w:r w:rsidR="00CC0502" w:rsidRPr="00CC0502">
        <w:rPr>
          <w:rFonts w:ascii="Times New Roman" w:hAnsi="Times New Roman"/>
          <w:sz w:val="20"/>
        </w:rPr>
        <w:t>а споживач зобов’язується оплачувати надані послуги за тарифами, встановленими відповідно до законодавства, у порядку, строки i на умовах, що передбачені договором.</w:t>
      </w:r>
    </w:p>
    <w:p w:rsidR="00EF4D94" w:rsidRPr="00B81CEA" w:rsidRDefault="00EF4D94" w:rsidP="00EF4D94">
      <w:pPr>
        <w:pStyle w:val="a3"/>
        <w:jc w:val="both"/>
        <w:rPr>
          <w:rFonts w:ascii="Times New Roman" w:hAnsi="Times New Roman"/>
          <w:sz w:val="20"/>
          <w:lang w:val="ru-RU"/>
        </w:rPr>
      </w:pPr>
      <w:r w:rsidRPr="00682939">
        <w:rPr>
          <w:rFonts w:ascii="Times New Roman" w:hAnsi="Times New Roman"/>
          <w:sz w:val="20"/>
        </w:rPr>
        <w:t xml:space="preserve">2. Виконавець забезпечує якість питної води відповідно до вимог державних санітарних </w:t>
      </w:r>
      <w:r w:rsidR="00B81CEA">
        <w:rPr>
          <w:rFonts w:ascii="Times New Roman" w:hAnsi="Times New Roman"/>
          <w:sz w:val="20"/>
        </w:rPr>
        <w:t>норм і правил.</w:t>
      </w:r>
    </w:p>
    <w:p w:rsidR="00EF4D94" w:rsidRPr="00682939" w:rsidRDefault="00EF4D94" w:rsidP="00EF4D94">
      <w:pPr>
        <w:pStyle w:val="a4"/>
        <w:rPr>
          <w:rFonts w:ascii="Times New Roman" w:hAnsi="Times New Roman"/>
          <w:sz w:val="20"/>
        </w:rPr>
      </w:pPr>
      <w:r w:rsidRPr="00682939">
        <w:rPr>
          <w:rFonts w:ascii="Times New Roman" w:hAnsi="Times New Roman"/>
          <w:sz w:val="20"/>
        </w:rPr>
        <w:t>Розмір плати за послуги</w:t>
      </w:r>
    </w:p>
    <w:p w:rsidR="00EF4D94" w:rsidRPr="00682939" w:rsidRDefault="00930A8C" w:rsidP="00EF4D94">
      <w:pPr>
        <w:pStyle w:val="a3"/>
        <w:jc w:val="both"/>
        <w:rPr>
          <w:rFonts w:ascii="Times New Roman" w:hAnsi="Times New Roman"/>
          <w:sz w:val="20"/>
        </w:rPr>
      </w:pPr>
      <w:r>
        <w:rPr>
          <w:rFonts w:ascii="Times New Roman" w:hAnsi="Times New Roman"/>
          <w:sz w:val="20"/>
          <w:lang w:val="ru-RU"/>
        </w:rPr>
        <w:t>3</w:t>
      </w:r>
      <w:r w:rsidR="00EF4D94" w:rsidRPr="00682939">
        <w:rPr>
          <w:rFonts w:ascii="Times New Roman" w:hAnsi="Times New Roman"/>
          <w:sz w:val="20"/>
        </w:rPr>
        <w:t xml:space="preserve">. Тарифи на послуги встановлюються уповноваженими законом державними органами або органами місцевого самоврядування відповідно до закону  рішенням сесії. </w:t>
      </w:r>
    </w:p>
    <w:p w:rsidR="00EF4D94" w:rsidRPr="00682939" w:rsidRDefault="00EF4D94" w:rsidP="00EF4D94">
      <w:pPr>
        <w:pStyle w:val="a4"/>
        <w:rPr>
          <w:rFonts w:ascii="Times New Roman" w:hAnsi="Times New Roman"/>
          <w:sz w:val="20"/>
        </w:rPr>
      </w:pPr>
      <w:r w:rsidRPr="00682939">
        <w:rPr>
          <w:rFonts w:ascii="Times New Roman" w:hAnsi="Times New Roman"/>
          <w:sz w:val="20"/>
        </w:rPr>
        <w:t xml:space="preserve">Облік та порядок оплати послуг </w:t>
      </w:r>
    </w:p>
    <w:p w:rsidR="00EF4D94" w:rsidRPr="00682939" w:rsidRDefault="00930A8C" w:rsidP="00EF4D94">
      <w:pPr>
        <w:pStyle w:val="a3"/>
        <w:jc w:val="both"/>
        <w:rPr>
          <w:rFonts w:ascii="Times New Roman" w:hAnsi="Times New Roman"/>
          <w:sz w:val="20"/>
        </w:rPr>
      </w:pPr>
      <w:r>
        <w:rPr>
          <w:rFonts w:ascii="Times New Roman" w:hAnsi="Times New Roman"/>
          <w:sz w:val="20"/>
          <w:lang w:val="ru-RU"/>
        </w:rPr>
        <w:t>4</w:t>
      </w:r>
      <w:r w:rsidR="00EF4D94" w:rsidRPr="00682939">
        <w:rPr>
          <w:rFonts w:ascii="Times New Roman" w:hAnsi="Times New Roman"/>
          <w:sz w:val="20"/>
        </w:rPr>
        <w:t>. Виконавець має право </w:t>
      </w:r>
      <w:bookmarkStart w:id="0" w:name="w13"/>
      <w:r w:rsidR="00EF4D94" w:rsidRPr="00682939">
        <w:rPr>
          <w:rFonts w:ascii="Times New Roman" w:hAnsi="Times New Roman"/>
          <w:sz w:val="20"/>
        </w:rPr>
        <w:t>доступ</w:t>
      </w:r>
      <w:bookmarkEnd w:id="0"/>
      <w:r w:rsidR="00EF4D94" w:rsidRPr="00682939">
        <w:rPr>
          <w:rFonts w:ascii="Times New Roman" w:hAnsi="Times New Roman"/>
          <w:sz w:val="20"/>
        </w:rPr>
        <w:t xml:space="preserve">у до будівель, приміщень і споруд, у яких встановлено вузли комерційного обліку, для проведення перевірки схоронності таких вузлів обліку та зняття показань. </w:t>
      </w:r>
      <w:bookmarkStart w:id="1" w:name="n100"/>
      <w:bookmarkEnd w:id="1"/>
    </w:p>
    <w:p w:rsidR="00EF4D94" w:rsidRPr="00682939" w:rsidRDefault="00930A8C" w:rsidP="00EF4D94">
      <w:pPr>
        <w:pStyle w:val="a3"/>
        <w:jc w:val="both"/>
        <w:rPr>
          <w:rFonts w:ascii="Times New Roman" w:hAnsi="Times New Roman"/>
          <w:sz w:val="20"/>
          <w:lang w:val="ru-RU"/>
        </w:rPr>
      </w:pPr>
      <w:r>
        <w:rPr>
          <w:rFonts w:ascii="Times New Roman" w:hAnsi="Times New Roman"/>
          <w:sz w:val="20"/>
          <w:lang w:val="ru-RU"/>
        </w:rPr>
        <w:t>5</w:t>
      </w:r>
      <w:r w:rsidR="00EF4D94" w:rsidRPr="00682939">
        <w:rPr>
          <w:rFonts w:ascii="Times New Roman" w:hAnsi="Times New Roman"/>
          <w:sz w:val="20"/>
          <w:lang w:val="ru-RU"/>
        </w:rPr>
        <w:t>.</w:t>
      </w:r>
      <w:r w:rsidR="00EF4D94" w:rsidRPr="00682939">
        <w:rPr>
          <w:rFonts w:ascii="Times New Roman" w:hAnsi="Times New Roman"/>
          <w:sz w:val="20"/>
        </w:rPr>
        <w:t xml:space="preserve"> Розрахунковим періодом для оплати послуг є календарний місяць</w:t>
      </w:r>
      <w:r w:rsidR="00EF4D94" w:rsidRPr="00682939">
        <w:rPr>
          <w:rFonts w:ascii="Times New Roman" w:hAnsi="Times New Roman"/>
          <w:sz w:val="20"/>
          <w:lang w:val="ru-RU"/>
        </w:rPr>
        <w:t xml:space="preserve">. </w:t>
      </w:r>
    </w:p>
    <w:p w:rsidR="00EF4D94" w:rsidRPr="00682939" w:rsidRDefault="00930A8C" w:rsidP="00EF4D94">
      <w:pPr>
        <w:pStyle w:val="a3"/>
        <w:jc w:val="both"/>
        <w:rPr>
          <w:rFonts w:ascii="Times New Roman" w:hAnsi="Times New Roman"/>
          <w:sz w:val="20"/>
        </w:rPr>
      </w:pPr>
      <w:r>
        <w:rPr>
          <w:rFonts w:ascii="Times New Roman" w:hAnsi="Times New Roman"/>
          <w:sz w:val="20"/>
          <w:lang w:val="ru-RU"/>
        </w:rPr>
        <w:t>6</w:t>
      </w:r>
      <w:r w:rsidR="00CC0502">
        <w:rPr>
          <w:rFonts w:ascii="Times New Roman" w:hAnsi="Times New Roman"/>
          <w:sz w:val="20"/>
        </w:rPr>
        <w:t>.</w:t>
      </w:r>
      <w:r w:rsidR="00642699">
        <w:rPr>
          <w:rFonts w:ascii="Times New Roman" w:hAnsi="Times New Roman"/>
          <w:sz w:val="20"/>
          <w:lang w:val="ru-RU"/>
        </w:rPr>
        <w:t xml:space="preserve"> </w:t>
      </w:r>
      <w:r w:rsidR="00EF4D94" w:rsidRPr="00682939">
        <w:rPr>
          <w:rFonts w:ascii="Times New Roman" w:hAnsi="Times New Roman"/>
          <w:sz w:val="20"/>
        </w:rPr>
        <w:t xml:space="preserve">Оплата послуг здійснюється не пізніше 20 числа місяця, що настає за розрахунковим періодом, якщо інше не визначено договором. </w:t>
      </w:r>
    </w:p>
    <w:p w:rsidR="00EF4D94" w:rsidRPr="00682939" w:rsidRDefault="00930A8C" w:rsidP="00EF4D94">
      <w:pPr>
        <w:pStyle w:val="a3"/>
        <w:jc w:val="both"/>
        <w:rPr>
          <w:rFonts w:ascii="Times New Roman" w:hAnsi="Times New Roman"/>
          <w:sz w:val="20"/>
        </w:rPr>
      </w:pPr>
      <w:r>
        <w:rPr>
          <w:rFonts w:ascii="Times New Roman" w:hAnsi="Times New Roman"/>
          <w:sz w:val="20"/>
          <w:lang w:val="ru-RU"/>
        </w:rPr>
        <w:t>7</w:t>
      </w:r>
      <w:r w:rsidR="00CC0502">
        <w:rPr>
          <w:rFonts w:ascii="Times New Roman" w:hAnsi="Times New Roman"/>
          <w:sz w:val="20"/>
        </w:rPr>
        <w:t>.</w:t>
      </w:r>
      <w:r w:rsidR="00642699">
        <w:rPr>
          <w:rFonts w:ascii="Times New Roman" w:hAnsi="Times New Roman"/>
          <w:sz w:val="20"/>
          <w:lang w:val="ru-RU"/>
        </w:rPr>
        <w:t xml:space="preserve"> </w:t>
      </w:r>
      <w:r w:rsidR="00EF4D94" w:rsidRPr="00682939">
        <w:rPr>
          <w:rFonts w:ascii="Times New Roman" w:hAnsi="Times New Roman"/>
          <w:sz w:val="20"/>
        </w:rPr>
        <w:t>Рахунки на оплату послуг форму</w:t>
      </w:r>
      <w:r w:rsidR="00B81CEA">
        <w:rPr>
          <w:rFonts w:ascii="Times New Roman" w:hAnsi="Times New Roman"/>
          <w:sz w:val="20"/>
        </w:rPr>
        <w:t xml:space="preserve">ються виконавцем </w:t>
      </w:r>
      <w:r w:rsidR="00EF4D94" w:rsidRPr="00682939">
        <w:rPr>
          <w:rFonts w:ascii="Times New Roman" w:hAnsi="Times New Roman"/>
          <w:sz w:val="20"/>
        </w:rPr>
        <w:t>, на основі показань вузлів комерційного обліку з урахуванням показань ву</w:t>
      </w:r>
      <w:r w:rsidR="00B81CEA">
        <w:rPr>
          <w:rFonts w:ascii="Times New Roman" w:hAnsi="Times New Roman"/>
          <w:sz w:val="20"/>
        </w:rPr>
        <w:t xml:space="preserve">злів розподільного обліку </w:t>
      </w:r>
      <w:r w:rsidR="00EF4D94" w:rsidRPr="00682939">
        <w:rPr>
          <w:rFonts w:ascii="Times New Roman" w:hAnsi="Times New Roman"/>
          <w:sz w:val="20"/>
        </w:rPr>
        <w:t xml:space="preserve"> не пізніше ніж за 10 календарних днів до граничного строку внесення плати за послуги. </w:t>
      </w:r>
    </w:p>
    <w:p w:rsidR="00EF4D94" w:rsidRPr="00682939" w:rsidRDefault="00930A8C" w:rsidP="00EF4D94">
      <w:pPr>
        <w:pStyle w:val="a3"/>
        <w:jc w:val="both"/>
        <w:rPr>
          <w:rFonts w:ascii="Times New Roman" w:hAnsi="Times New Roman"/>
          <w:sz w:val="20"/>
        </w:rPr>
      </w:pPr>
      <w:r w:rsidRPr="00930A8C">
        <w:rPr>
          <w:rFonts w:ascii="Times New Roman" w:hAnsi="Times New Roman"/>
          <w:sz w:val="20"/>
        </w:rPr>
        <w:t>8</w:t>
      </w:r>
      <w:r w:rsidR="00EF4D94" w:rsidRPr="00682939">
        <w:rPr>
          <w:rFonts w:ascii="Times New Roman" w:hAnsi="Times New Roman"/>
          <w:sz w:val="20"/>
        </w:rPr>
        <w:t xml:space="preserve">. У разі ненадання у визначений договором строк споживачем виконавцеві показань вузлів розподільного обліку виконавцем протягом трьох місяців приймається середньодобове споживання відповідної послуги за попередні 12 місяців. </w:t>
      </w:r>
    </w:p>
    <w:p w:rsidR="00EF4D94" w:rsidRPr="00682939" w:rsidRDefault="00930A8C" w:rsidP="00EF4D94">
      <w:pPr>
        <w:pStyle w:val="a3"/>
        <w:jc w:val="both"/>
        <w:rPr>
          <w:rFonts w:ascii="Times New Roman" w:hAnsi="Times New Roman"/>
          <w:sz w:val="20"/>
        </w:rPr>
      </w:pPr>
      <w:r>
        <w:rPr>
          <w:rFonts w:ascii="Times New Roman" w:hAnsi="Times New Roman"/>
          <w:sz w:val="20"/>
          <w:lang w:val="ru-RU"/>
        </w:rPr>
        <w:t>9.</w:t>
      </w:r>
      <w:proofErr w:type="gramStart"/>
      <w:r w:rsidR="00EF4D94" w:rsidRPr="00682939">
        <w:rPr>
          <w:rFonts w:ascii="Times New Roman" w:hAnsi="Times New Roman"/>
          <w:sz w:val="20"/>
        </w:rPr>
        <w:t>П</w:t>
      </w:r>
      <w:proofErr w:type="gramEnd"/>
      <w:r w:rsidR="00EF4D94" w:rsidRPr="00682939">
        <w:rPr>
          <w:rFonts w:ascii="Times New Roman" w:hAnsi="Times New Roman"/>
          <w:sz w:val="20"/>
        </w:rPr>
        <w:t xml:space="preserve">ісля відновлення надання показань відповідних вузлів обліку виконавець </w:t>
      </w:r>
      <w:proofErr w:type="spellStart"/>
      <w:r w:rsidR="00EF4D94" w:rsidRPr="00682939">
        <w:rPr>
          <w:rFonts w:ascii="Times New Roman" w:hAnsi="Times New Roman"/>
          <w:sz w:val="20"/>
        </w:rPr>
        <w:t>зобов</w:t>
      </w:r>
      <w:proofErr w:type="spellEnd"/>
      <w:r w:rsidR="00EF4D94" w:rsidRPr="00682939">
        <w:rPr>
          <w:rFonts w:ascii="Times New Roman" w:hAnsi="Times New Roman"/>
          <w:sz w:val="20"/>
          <w:lang w:val="ru-RU"/>
        </w:rPr>
        <w:t>’</w:t>
      </w:r>
      <w:proofErr w:type="spellStart"/>
      <w:r w:rsidR="00EF4D94" w:rsidRPr="00682939">
        <w:rPr>
          <w:rFonts w:ascii="Times New Roman" w:hAnsi="Times New Roman"/>
          <w:sz w:val="20"/>
        </w:rPr>
        <w:t>язаний</w:t>
      </w:r>
      <w:proofErr w:type="spellEnd"/>
      <w:r w:rsidR="00EF4D94" w:rsidRPr="00682939">
        <w:rPr>
          <w:rFonts w:ascii="Times New Roman" w:hAnsi="Times New Roman"/>
          <w:sz w:val="20"/>
        </w:rPr>
        <w:t xml:space="preserve"> здійснити перерахунок за надані послуги.</w:t>
      </w:r>
    </w:p>
    <w:p w:rsidR="00EF4D94" w:rsidRPr="00682939" w:rsidRDefault="00CC0502" w:rsidP="00EF4D94">
      <w:pPr>
        <w:pStyle w:val="a3"/>
        <w:jc w:val="both"/>
        <w:rPr>
          <w:rFonts w:ascii="Times New Roman" w:hAnsi="Times New Roman"/>
          <w:sz w:val="20"/>
        </w:rPr>
      </w:pPr>
      <w:r>
        <w:rPr>
          <w:rFonts w:ascii="Times New Roman" w:hAnsi="Times New Roman"/>
          <w:sz w:val="20"/>
          <w:lang w:val="ru-RU"/>
        </w:rPr>
        <w:t>1</w:t>
      </w:r>
      <w:r w:rsidR="00930A8C">
        <w:rPr>
          <w:rFonts w:ascii="Times New Roman" w:hAnsi="Times New Roman"/>
          <w:sz w:val="20"/>
          <w:lang w:val="ru-RU"/>
        </w:rPr>
        <w:t>0</w:t>
      </w:r>
      <w:r w:rsidR="00EF4D94" w:rsidRPr="00682939">
        <w:rPr>
          <w:rFonts w:ascii="Times New Roman" w:hAnsi="Times New Roman"/>
          <w:sz w:val="20"/>
        </w:rPr>
        <w:t xml:space="preserve">. Обсяг наданих послуг для споживачів, у яких відсутні вузли розподільного обліку, визначається відповідно до Методики розподілу між споживачами обсягів спожитих у будівлі комунальних послуг. </w:t>
      </w:r>
    </w:p>
    <w:p w:rsidR="00EF4D94" w:rsidRPr="00682939" w:rsidRDefault="00577F89" w:rsidP="00EF4D94">
      <w:pPr>
        <w:pStyle w:val="a3"/>
        <w:jc w:val="both"/>
        <w:rPr>
          <w:rFonts w:ascii="Times New Roman" w:hAnsi="Times New Roman"/>
          <w:sz w:val="20"/>
        </w:rPr>
      </w:pPr>
      <w:r>
        <w:rPr>
          <w:rFonts w:ascii="Times New Roman" w:hAnsi="Times New Roman"/>
          <w:sz w:val="20"/>
          <w:lang w:val="ru-RU"/>
        </w:rPr>
        <w:t>1</w:t>
      </w:r>
      <w:r w:rsidR="00930A8C">
        <w:rPr>
          <w:rFonts w:ascii="Times New Roman" w:hAnsi="Times New Roman"/>
          <w:sz w:val="20"/>
          <w:lang w:val="ru-RU"/>
        </w:rPr>
        <w:t>1</w:t>
      </w:r>
      <w:r w:rsidR="00EF4D94" w:rsidRPr="00682939">
        <w:rPr>
          <w:rFonts w:ascii="Times New Roman" w:hAnsi="Times New Roman"/>
          <w:sz w:val="20"/>
        </w:rPr>
        <w:t>. Оплата послуг здійснюється в безготівковій або готівковій формі.</w:t>
      </w:r>
    </w:p>
    <w:p w:rsidR="00EF4D94" w:rsidRPr="00682939" w:rsidRDefault="00577F89" w:rsidP="00EF4D94">
      <w:pPr>
        <w:pStyle w:val="a3"/>
        <w:jc w:val="both"/>
        <w:rPr>
          <w:rFonts w:ascii="Times New Roman" w:hAnsi="Times New Roman"/>
          <w:sz w:val="20"/>
        </w:rPr>
      </w:pPr>
      <w:r>
        <w:rPr>
          <w:rFonts w:ascii="Times New Roman" w:hAnsi="Times New Roman"/>
          <w:sz w:val="20"/>
          <w:lang w:val="ru-RU"/>
        </w:rPr>
        <w:t>1</w:t>
      </w:r>
      <w:r w:rsidR="00930A8C">
        <w:rPr>
          <w:rFonts w:ascii="Times New Roman" w:hAnsi="Times New Roman"/>
          <w:sz w:val="20"/>
          <w:lang w:val="ru-RU"/>
        </w:rPr>
        <w:t>2</w:t>
      </w:r>
      <w:r w:rsidR="00EF4D94" w:rsidRPr="00682939">
        <w:rPr>
          <w:rFonts w:ascii="Times New Roman" w:hAnsi="Times New Roman"/>
          <w:sz w:val="20"/>
        </w:rPr>
        <w:t>. У разі несвоєчасного здійснення платежів за послуги споживач сплачує пеню в розмірі 0,01 відсотків, але не більш як 0,01 відсотка суми боргу за кожен день прострочення. Загальний розмір сплаченої пені не може перевищувати 100 відсотків загальної суми боргу.</w:t>
      </w:r>
    </w:p>
    <w:p w:rsidR="00EF4D94" w:rsidRPr="00682939" w:rsidRDefault="00577F89" w:rsidP="00EF4D94">
      <w:pPr>
        <w:pStyle w:val="a3"/>
        <w:jc w:val="both"/>
        <w:rPr>
          <w:rFonts w:ascii="Times New Roman" w:hAnsi="Times New Roman"/>
          <w:sz w:val="20"/>
        </w:rPr>
      </w:pPr>
      <w:r>
        <w:rPr>
          <w:rFonts w:ascii="Times New Roman" w:hAnsi="Times New Roman"/>
          <w:sz w:val="20"/>
          <w:lang w:val="ru-RU"/>
        </w:rPr>
        <w:t>1</w:t>
      </w:r>
      <w:r w:rsidR="00930A8C">
        <w:rPr>
          <w:rFonts w:ascii="Times New Roman" w:hAnsi="Times New Roman"/>
          <w:sz w:val="20"/>
          <w:lang w:val="ru-RU"/>
        </w:rPr>
        <w:t>3</w:t>
      </w:r>
      <w:r w:rsidR="00EF4D94" w:rsidRPr="00682939">
        <w:rPr>
          <w:rFonts w:ascii="Times New Roman" w:hAnsi="Times New Roman"/>
          <w:sz w:val="20"/>
        </w:rPr>
        <w:t xml:space="preserve">. Плата за абонентське обслуговування сплачується споживачем виконавцеві щомісяця. </w:t>
      </w:r>
    </w:p>
    <w:p w:rsidR="00EF4D94" w:rsidRPr="00682939" w:rsidRDefault="00EF4D94" w:rsidP="00EF4D94">
      <w:pPr>
        <w:pStyle w:val="a4"/>
        <w:rPr>
          <w:rFonts w:ascii="Times New Roman" w:hAnsi="Times New Roman"/>
          <w:sz w:val="20"/>
        </w:rPr>
      </w:pPr>
      <w:r w:rsidRPr="00682939">
        <w:rPr>
          <w:rFonts w:ascii="Times New Roman" w:hAnsi="Times New Roman"/>
          <w:sz w:val="20"/>
        </w:rPr>
        <w:t xml:space="preserve">Права та обов’язки </w:t>
      </w:r>
      <w:proofErr w:type="spellStart"/>
      <w:r w:rsidRPr="00682939">
        <w:rPr>
          <w:rFonts w:ascii="Times New Roman" w:hAnsi="Times New Roman"/>
          <w:sz w:val="20"/>
        </w:rPr>
        <w:t>cторін</w:t>
      </w:r>
      <w:proofErr w:type="spellEnd"/>
      <w:r w:rsidRPr="00682939">
        <w:rPr>
          <w:rFonts w:ascii="Times New Roman" w:hAnsi="Times New Roman"/>
          <w:sz w:val="20"/>
        </w:rPr>
        <w:t xml:space="preserve"> </w:t>
      </w:r>
    </w:p>
    <w:p w:rsidR="00EF4D94" w:rsidRPr="00682939" w:rsidRDefault="00577F89" w:rsidP="00EF4D94">
      <w:pPr>
        <w:pStyle w:val="a3"/>
        <w:jc w:val="both"/>
        <w:rPr>
          <w:rFonts w:ascii="Times New Roman" w:hAnsi="Times New Roman"/>
          <w:sz w:val="20"/>
        </w:rPr>
      </w:pPr>
      <w:r>
        <w:rPr>
          <w:rFonts w:ascii="Times New Roman" w:hAnsi="Times New Roman"/>
          <w:sz w:val="20"/>
          <w:lang w:val="ru-RU"/>
        </w:rPr>
        <w:t>1</w:t>
      </w:r>
      <w:r w:rsidR="00930A8C">
        <w:rPr>
          <w:rFonts w:ascii="Times New Roman" w:hAnsi="Times New Roman"/>
          <w:sz w:val="20"/>
          <w:lang w:val="ru-RU"/>
        </w:rPr>
        <w:t>4</w:t>
      </w:r>
      <w:r w:rsidR="00EF4D94" w:rsidRPr="00682939">
        <w:rPr>
          <w:rFonts w:ascii="Times New Roman" w:hAnsi="Times New Roman"/>
          <w:sz w:val="20"/>
        </w:rPr>
        <w:t>. Споживач має право на:</w:t>
      </w:r>
    </w:p>
    <w:p w:rsidR="00EF4D94" w:rsidRPr="0048325F" w:rsidRDefault="00577F89" w:rsidP="00EF4D94">
      <w:pPr>
        <w:pStyle w:val="a3"/>
        <w:jc w:val="both"/>
        <w:rPr>
          <w:rFonts w:ascii="Times New Roman" w:hAnsi="Times New Roman"/>
          <w:sz w:val="20"/>
          <w:lang w:val="ru-RU"/>
        </w:rPr>
      </w:pPr>
      <w:r>
        <w:rPr>
          <w:rFonts w:ascii="Times New Roman" w:hAnsi="Times New Roman"/>
          <w:sz w:val="20"/>
          <w:lang w:val="ru-RU"/>
        </w:rPr>
        <w:t>1</w:t>
      </w:r>
      <w:r w:rsidR="00EF4D94" w:rsidRPr="00682939">
        <w:rPr>
          <w:rFonts w:ascii="Times New Roman" w:hAnsi="Times New Roman"/>
          <w:sz w:val="20"/>
        </w:rPr>
        <w:t>) забезпечення питною водою, якість якої відповідає державним санітарним нормам та правила</w:t>
      </w:r>
      <w:r w:rsidR="0048325F">
        <w:rPr>
          <w:rFonts w:ascii="Times New Roman" w:hAnsi="Times New Roman"/>
          <w:sz w:val="20"/>
        </w:rPr>
        <w:t>м</w:t>
      </w:r>
      <w:r w:rsidR="0048325F">
        <w:rPr>
          <w:rFonts w:ascii="Times New Roman" w:hAnsi="Times New Roman"/>
          <w:sz w:val="20"/>
          <w:lang w:val="ru-RU"/>
        </w:rPr>
        <w:t>.</w:t>
      </w:r>
    </w:p>
    <w:p w:rsidR="00EF4D94" w:rsidRPr="0048325F" w:rsidRDefault="00577F89" w:rsidP="00EF4D94">
      <w:pPr>
        <w:pStyle w:val="a3"/>
        <w:jc w:val="both"/>
        <w:rPr>
          <w:rFonts w:ascii="Times New Roman" w:hAnsi="Times New Roman"/>
          <w:sz w:val="20"/>
          <w:lang w:val="ru-RU"/>
        </w:rPr>
      </w:pPr>
      <w:bookmarkStart w:id="2" w:name="o286"/>
      <w:bookmarkStart w:id="3" w:name="o287"/>
      <w:bookmarkEnd w:id="2"/>
      <w:bookmarkEnd w:id="3"/>
      <w:r>
        <w:rPr>
          <w:rFonts w:ascii="Times New Roman" w:hAnsi="Times New Roman"/>
          <w:sz w:val="20"/>
          <w:lang w:val="ru-RU"/>
        </w:rPr>
        <w:t>2</w:t>
      </w:r>
      <w:r w:rsidR="00EF4D94" w:rsidRPr="00682939">
        <w:rPr>
          <w:rFonts w:ascii="Times New Roman" w:hAnsi="Times New Roman"/>
          <w:sz w:val="20"/>
        </w:rPr>
        <w:t>) отримання без додаткової оплати від виконавця інформації про тариф</w:t>
      </w:r>
      <w:r w:rsidR="0048325F">
        <w:rPr>
          <w:rFonts w:ascii="Times New Roman" w:hAnsi="Times New Roman"/>
          <w:sz w:val="20"/>
        </w:rPr>
        <w:t>и, розмі</w:t>
      </w:r>
      <w:proofErr w:type="gramStart"/>
      <w:r w:rsidR="0048325F">
        <w:rPr>
          <w:rFonts w:ascii="Times New Roman" w:hAnsi="Times New Roman"/>
          <w:sz w:val="20"/>
        </w:rPr>
        <w:t>р</w:t>
      </w:r>
      <w:proofErr w:type="gramEnd"/>
      <w:r w:rsidR="0048325F">
        <w:rPr>
          <w:rFonts w:ascii="Times New Roman" w:hAnsi="Times New Roman"/>
          <w:sz w:val="20"/>
        </w:rPr>
        <w:t xml:space="preserve"> місячного платежу</w:t>
      </w:r>
      <w:r w:rsidR="0048325F">
        <w:rPr>
          <w:rFonts w:ascii="Times New Roman" w:hAnsi="Times New Roman"/>
          <w:sz w:val="20"/>
          <w:lang w:val="ru-RU"/>
        </w:rPr>
        <w:t>.</w:t>
      </w:r>
    </w:p>
    <w:p w:rsidR="00EF4D94" w:rsidRPr="00682939" w:rsidRDefault="00577F89" w:rsidP="00EF4D94">
      <w:pPr>
        <w:pStyle w:val="a3"/>
        <w:jc w:val="both"/>
        <w:rPr>
          <w:rFonts w:ascii="Times New Roman" w:hAnsi="Times New Roman"/>
          <w:sz w:val="20"/>
        </w:rPr>
      </w:pPr>
      <w:r>
        <w:rPr>
          <w:rFonts w:ascii="Times New Roman" w:hAnsi="Times New Roman"/>
          <w:sz w:val="20"/>
          <w:lang w:val="ru-RU"/>
        </w:rPr>
        <w:lastRenderedPageBreak/>
        <w:t>1</w:t>
      </w:r>
      <w:r w:rsidR="00930A8C">
        <w:rPr>
          <w:rFonts w:ascii="Times New Roman" w:hAnsi="Times New Roman"/>
          <w:sz w:val="20"/>
          <w:lang w:val="ru-RU"/>
        </w:rPr>
        <w:t>5</w:t>
      </w:r>
      <w:r w:rsidR="00EF4D94" w:rsidRPr="00682939">
        <w:rPr>
          <w:rFonts w:ascii="Times New Roman" w:hAnsi="Times New Roman"/>
          <w:sz w:val="20"/>
        </w:rPr>
        <w:t>. Споживач зобов’язаний:</w:t>
      </w:r>
    </w:p>
    <w:p w:rsidR="00EF4D94" w:rsidRPr="00682939" w:rsidRDefault="00EF4D94" w:rsidP="00EF4D94">
      <w:pPr>
        <w:pStyle w:val="a3"/>
        <w:jc w:val="both"/>
        <w:rPr>
          <w:rFonts w:ascii="Times New Roman" w:hAnsi="Times New Roman"/>
          <w:sz w:val="20"/>
        </w:rPr>
      </w:pPr>
      <w:r w:rsidRPr="00682939">
        <w:rPr>
          <w:rFonts w:ascii="Times New Roman" w:hAnsi="Times New Roman"/>
          <w:sz w:val="20"/>
        </w:rPr>
        <w:t xml:space="preserve">1) раціонально використовувати питну воду, не допускати її витоку із </w:t>
      </w:r>
      <w:r w:rsidR="00D6235C" w:rsidRPr="00682939">
        <w:rPr>
          <w:rFonts w:ascii="Times New Roman" w:hAnsi="Times New Roman"/>
          <w:sz w:val="20"/>
        </w:rPr>
        <w:t>внутрішньо будинкових</w:t>
      </w:r>
      <w:r w:rsidRPr="00682939">
        <w:rPr>
          <w:rFonts w:ascii="Times New Roman" w:hAnsi="Times New Roman"/>
          <w:sz w:val="20"/>
        </w:rPr>
        <w:t xml:space="preserve"> мереж та обладнання;</w:t>
      </w:r>
    </w:p>
    <w:p w:rsidR="00EF4D94" w:rsidRPr="0048325F" w:rsidRDefault="00EF4D94" w:rsidP="00EF4D94">
      <w:pPr>
        <w:pStyle w:val="a3"/>
        <w:jc w:val="both"/>
        <w:rPr>
          <w:rFonts w:ascii="Times New Roman" w:hAnsi="Times New Roman"/>
          <w:sz w:val="20"/>
          <w:lang w:val="ru-RU"/>
        </w:rPr>
      </w:pPr>
      <w:bookmarkStart w:id="4" w:name="o295"/>
      <w:bookmarkStart w:id="5" w:name="o296"/>
      <w:bookmarkStart w:id="6" w:name="o297"/>
      <w:bookmarkEnd w:id="4"/>
      <w:bookmarkEnd w:id="5"/>
      <w:bookmarkEnd w:id="6"/>
      <w:r w:rsidRPr="00682939">
        <w:rPr>
          <w:rFonts w:ascii="Times New Roman" w:hAnsi="Times New Roman"/>
          <w:sz w:val="20"/>
        </w:rPr>
        <w:t>2) не перешкоджати здійсненню контролю за технічним станом інжене</w:t>
      </w:r>
      <w:r w:rsidR="0048325F">
        <w:rPr>
          <w:rFonts w:ascii="Times New Roman" w:hAnsi="Times New Roman"/>
          <w:sz w:val="20"/>
        </w:rPr>
        <w:t>рного обладнання</w:t>
      </w:r>
      <w:r w:rsidR="0048325F">
        <w:rPr>
          <w:rFonts w:ascii="Times New Roman" w:hAnsi="Times New Roman"/>
          <w:sz w:val="20"/>
          <w:lang w:val="ru-RU"/>
        </w:rPr>
        <w:t>.</w:t>
      </w:r>
    </w:p>
    <w:p w:rsidR="00EF4D94" w:rsidRPr="00682939" w:rsidRDefault="00EF4D94" w:rsidP="00EF4D94">
      <w:pPr>
        <w:pStyle w:val="a3"/>
        <w:jc w:val="both"/>
        <w:rPr>
          <w:rFonts w:ascii="Times New Roman" w:hAnsi="Times New Roman"/>
          <w:sz w:val="20"/>
        </w:rPr>
      </w:pPr>
      <w:bookmarkStart w:id="7" w:name="o298"/>
      <w:bookmarkEnd w:id="7"/>
      <w:r w:rsidRPr="00682939">
        <w:rPr>
          <w:rFonts w:ascii="Times New Roman" w:hAnsi="Times New Roman"/>
          <w:sz w:val="20"/>
        </w:rPr>
        <w:t xml:space="preserve">3) утримувати в належному технічному і санітарному стані водопровідні мережі та обладнання; </w:t>
      </w:r>
      <w:bookmarkStart w:id="8" w:name="o299"/>
      <w:bookmarkEnd w:id="8"/>
    </w:p>
    <w:p w:rsidR="00EF4D94" w:rsidRPr="00682939" w:rsidRDefault="00577F89" w:rsidP="00EF4D94">
      <w:pPr>
        <w:pStyle w:val="a3"/>
        <w:jc w:val="both"/>
        <w:rPr>
          <w:rFonts w:ascii="Times New Roman" w:hAnsi="Times New Roman"/>
          <w:sz w:val="20"/>
        </w:rPr>
      </w:pPr>
      <w:r>
        <w:rPr>
          <w:rFonts w:ascii="Times New Roman" w:hAnsi="Times New Roman"/>
          <w:sz w:val="20"/>
          <w:lang w:val="ru-RU"/>
        </w:rPr>
        <w:t>4</w:t>
      </w:r>
      <w:r w:rsidR="00EF4D94" w:rsidRPr="00682939">
        <w:rPr>
          <w:rFonts w:ascii="Times New Roman" w:hAnsi="Times New Roman"/>
          <w:sz w:val="20"/>
        </w:rPr>
        <w:t>) своєчасно вживати заході</w:t>
      </w:r>
      <w:proofErr w:type="gramStart"/>
      <w:r w:rsidR="00EF4D94" w:rsidRPr="00682939">
        <w:rPr>
          <w:rFonts w:ascii="Times New Roman" w:hAnsi="Times New Roman"/>
          <w:sz w:val="20"/>
        </w:rPr>
        <w:t>в</w:t>
      </w:r>
      <w:proofErr w:type="gramEnd"/>
      <w:r w:rsidR="00EF4D94" w:rsidRPr="00682939">
        <w:rPr>
          <w:rFonts w:ascii="Times New Roman" w:hAnsi="Times New Roman"/>
          <w:sz w:val="20"/>
        </w:rPr>
        <w:t xml:space="preserve"> до усунення виявлених </w:t>
      </w:r>
      <w:proofErr w:type="gramStart"/>
      <w:r w:rsidR="00EF4D94" w:rsidRPr="00682939">
        <w:rPr>
          <w:rFonts w:ascii="Times New Roman" w:hAnsi="Times New Roman"/>
          <w:sz w:val="20"/>
        </w:rPr>
        <w:t>неполадок</w:t>
      </w:r>
      <w:proofErr w:type="gramEnd"/>
      <w:r w:rsidR="00EF4D94" w:rsidRPr="00682939">
        <w:rPr>
          <w:rFonts w:ascii="Times New Roman" w:hAnsi="Times New Roman"/>
          <w:sz w:val="20"/>
        </w:rPr>
        <w:t>, пов’язаних з отриманням послуг, що виникли з його вини;</w:t>
      </w:r>
    </w:p>
    <w:p w:rsidR="00EF4D94" w:rsidRPr="00682939" w:rsidRDefault="00930A8C" w:rsidP="00EF4D94">
      <w:pPr>
        <w:pStyle w:val="a3"/>
        <w:jc w:val="both"/>
        <w:rPr>
          <w:rFonts w:ascii="Times New Roman" w:hAnsi="Times New Roman"/>
          <w:sz w:val="20"/>
        </w:rPr>
      </w:pPr>
      <w:r>
        <w:rPr>
          <w:rFonts w:ascii="Times New Roman" w:hAnsi="Times New Roman"/>
          <w:sz w:val="20"/>
          <w:lang w:val="ru-RU"/>
        </w:rPr>
        <w:t>5</w:t>
      </w:r>
      <w:r w:rsidR="00EF4D94" w:rsidRPr="00682939">
        <w:rPr>
          <w:rFonts w:ascii="Times New Roman" w:hAnsi="Times New Roman"/>
          <w:sz w:val="20"/>
        </w:rPr>
        <w:t xml:space="preserve">) забезпечувати цілісність обладнання вузлів </w:t>
      </w:r>
      <w:proofErr w:type="gramStart"/>
      <w:r w:rsidR="00EF4D94" w:rsidRPr="00682939">
        <w:rPr>
          <w:rFonts w:ascii="Times New Roman" w:hAnsi="Times New Roman"/>
          <w:sz w:val="20"/>
        </w:rPr>
        <w:t>обл</w:t>
      </w:r>
      <w:proofErr w:type="gramEnd"/>
      <w:r w:rsidR="00EF4D94" w:rsidRPr="00682939">
        <w:rPr>
          <w:rFonts w:ascii="Times New Roman" w:hAnsi="Times New Roman"/>
          <w:sz w:val="20"/>
        </w:rPr>
        <w:t>іку послуг та не втручатися в їх роботу;</w:t>
      </w:r>
    </w:p>
    <w:p w:rsidR="00EF4D94" w:rsidRPr="009226B3" w:rsidRDefault="00930A8C" w:rsidP="00EF4D94">
      <w:pPr>
        <w:pStyle w:val="a3"/>
        <w:jc w:val="both"/>
        <w:rPr>
          <w:rFonts w:ascii="Times New Roman" w:hAnsi="Times New Roman"/>
          <w:sz w:val="20"/>
          <w:lang w:val="ru-RU"/>
        </w:rPr>
      </w:pPr>
      <w:r>
        <w:rPr>
          <w:rFonts w:ascii="Times New Roman" w:hAnsi="Times New Roman"/>
          <w:sz w:val="20"/>
          <w:lang w:val="ru-RU"/>
        </w:rPr>
        <w:t>6</w:t>
      </w:r>
      <w:r w:rsidR="00EF4D94" w:rsidRPr="00682939">
        <w:rPr>
          <w:rFonts w:ascii="Times New Roman" w:hAnsi="Times New Roman"/>
          <w:sz w:val="20"/>
        </w:rPr>
        <w:t>) проводити за власний рахунок ремонт та заміну санітарно-техніч</w:t>
      </w:r>
      <w:r w:rsidR="009226B3">
        <w:rPr>
          <w:rFonts w:ascii="Times New Roman" w:hAnsi="Times New Roman"/>
          <w:sz w:val="20"/>
        </w:rPr>
        <w:t>них приладів і пристрої</w:t>
      </w:r>
      <w:proofErr w:type="gramStart"/>
      <w:r w:rsidR="009226B3">
        <w:rPr>
          <w:rFonts w:ascii="Times New Roman" w:hAnsi="Times New Roman"/>
          <w:sz w:val="20"/>
        </w:rPr>
        <w:t>в</w:t>
      </w:r>
      <w:proofErr w:type="gramEnd"/>
      <w:r w:rsidR="009226B3">
        <w:rPr>
          <w:rFonts w:ascii="Times New Roman" w:hAnsi="Times New Roman"/>
          <w:sz w:val="20"/>
          <w:lang w:val="ru-RU"/>
        </w:rPr>
        <w:t>,</w:t>
      </w:r>
    </w:p>
    <w:p w:rsidR="00EF4D94" w:rsidRPr="00682939" w:rsidRDefault="00930A8C" w:rsidP="00EF4D94">
      <w:pPr>
        <w:pStyle w:val="a3"/>
        <w:jc w:val="both"/>
        <w:rPr>
          <w:rFonts w:ascii="Times New Roman" w:hAnsi="Times New Roman"/>
          <w:sz w:val="20"/>
        </w:rPr>
      </w:pPr>
      <w:r>
        <w:rPr>
          <w:rFonts w:ascii="Times New Roman" w:hAnsi="Times New Roman"/>
          <w:sz w:val="20"/>
          <w:lang w:val="ru-RU"/>
        </w:rPr>
        <w:t>7</w:t>
      </w:r>
      <w:r w:rsidR="00EF4D94" w:rsidRPr="00682939">
        <w:rPr>
          <w:rFonts w:ascii="Times New Roman" w:hAnsi="Times New Roman"/>
          <w:sz w:val="20"/>
        </w:rPr>
        <w:t>) оплачувати надані послуги за тарифами, встановленими відповідно до законодавства, у строки, встановлені договором;</w:t>
      </w:r>
    </w:p>
    <w:p w:rsidR="00EF4D94" w:rsidRPr="00682939" w:rsidRDefault="00930A8C" w:rsidP="00EF4D94">
      <w:pPr>
        <w:pStyle w:val="a3"/>
        <w:jc w:val="both"/>
        <w:rPr>
          <w:rFonts w:ascii="Times New Roman" w:hAnsi="Times New Roman"/>
          <w:sz w:val="20"/>
        </w:rPr>
      </w:pPr>
      <w:r w:rsidRPr="00930A8C">
        <w:rPr>
          <w:rFonts w:ascii="Times New Roman" w:hAnsi="Times New Roman"/>
          <w:sz w:val="20"/>
        </w:rPr>
        <w:t>8</w:t>
      </w:r>
      <w:r w:rsidR="00EF4D94" w:rsidRPr="00682939">
        <w:rPr>
          <w:rFonts w:ascii="Times New Roman" w:hAnsi="Times New Roman"/>
          <w:sz w:val="20"/>
        </w:rPr>
        <w:t xml:space="preserve">) допускати у своє житлове приміщення (інший об’єкт нерухомого майна) виконавця або його представника у порядку, визначеному законом, для ліквідації аварій, усунення неполадок санітарно-технічного та інженерного обладнання, його встановлення і заміни, проведення технічних та профілактичних оглядів і перевірки показань вузлів розподільного обліку;  </w:t>
      </w:r>
    </w:p>
    <w:p w:rsidR="00EF4D94" w:rsidRPr="00682939" w:rsidRDefault="00930A8C" w:rsidP="00EF4D94">
      <w:pPr>
        <w:pStyle w:val="a3"/>
        <w:jc w:val="both"/>
        <w:rPr>
          <w:rFonts w:ascii="Times New Roman" w:hAnsi="Times New Roman"/>
          <w:sz w:val="20"/>
        </w:rPr>
      </w:pPr>
      <w:r>
        <w:rPr>
          <w:rFonts w:ascii="Times New Roman" w:hAnsi="Times New Roman"/>
          <w:sz w:val="20"/>
          <w:lang w:val="ru-RU"/>
        </w:rPr>
        <w:t>9</w:t>
      </w:r>
      <w:r w:rsidR="00EF4D94" w:rsidRPr="00682939">
        <w:rPr>
          <w:rFonts w:ascii="Times New Roman" w:hAnsi="Times New Roman"/>
          <w:sz w:val="20"/>
        </w:rPr>
        <w:t xml:space="preserve">) </w:t>
      </w:r>
      <w:proofErr w:type="gramStart"/>
      <w:r w:rsidR="00EF4D94" w:rsidRPr="00682939">
        <w:rPr>
          <w:rFonts w:ascii="Times New Roman" w:hAnsi="Times New Roman"/>
          <w:sz w:val="20"/>
        </w:rPr>
        <w:t>у</w:t>
      </w:r>
      <w:proofErr w:type="gramEnd"/>
      <w:r w:rsidR="00EF4D94" w:rsidRPr="00682939">
        <w:rPr>
          <w:rFonts w:ascii="Times New Roman" w:hAnsi="Times New Roman"/>
          <w:sz w:val="20"/>
        </w:rPr>
        <w:t xml:space="preserve"> разі несвоєчасного внесення платежів за послуги сплачувати пеню в розмірах, установлених законом або договором;</w:t>
      </w:r>
    </w:p>
    <w:p w:rsidR="00EF4D94" w:rsidRPr="00682939" w:rsidRDefault="00930A8C" w:rsidP="00EF4D94">
      <w:pPr>
        <w:pStyle w:val="a3"/>
        <w:jc w:val="both"/>
        <w:rPr>
          <w:rFonts w:ascii="Times New Roman" w:hAnsi="Times New Roman"/>
          <w:sz w:val="20"/>
        </w:rPr>
      </w:pPr>
      <w:r>
        <w:rPr>
          <w:rFonts w:ascii="Times New Roman" w:hAnsi="Times New Roman"/>
          <w:sz w:val="20"/>
          <w:lang w:val="ru-RU"/>
        </w:rPr>
        <w:t>10</w:t>
      </w:r>
      <w:r w:rsidR="00EF4D94" w:rsidRPr="00682939">
        <w:rPr>
          <w:rFonts w:ascii="Times New Roman" w:hAnsi="Times New Roman"/>
          <w:sz w:val="20"/>
        </w:rPr>
        <w:t xml:space="preserve">) надавати виконавцеві або особі, що здійснює розподіл обсягів спожитих послуг, показання наявних вузлів розподільного </w:t>
      </w:r>
      <w:proofErr w:type="gramStart"/>
      <w:r w:rsidR="00EF4D94" w:rsidRPr="00682939">
        <w:rPr>
          <w:rFonts w:ascii="Times New Roman" w:hAnsi="Times New Roman"/>
          <w:sz w:val="20"/>
        </w:rPr>
        <w:t>обл</w:t>
      </w:r>
      <w:proofErr w:type="gramEnd"/>
      <w:r w:rsidR="00EF4D94" w:rsidRPr="00682939">
        <w:rPr>
          <w:rFonts w:ascii="Times New Roman" w:hAnsi="Times New Roman"/>
          <w:sz w:val="20"/>
        </w:rPr>
        <w:t>іку в порядку та строки, визначені договором;</w:t>
      </w:r>
    </w:p>
    <w:p w:rsidR="00EF4D94" w:rsidRPr="00682939" w:rsidRDefault="00CC0502" w:rsidP="00EF4D94">
      <w:pPr>
        <w:pStyle w:val="a3"/>
        <w:jc w:val="both"/>
        <w:rPr>
          <w:rFonts w:ascii="Times New Roman" w:hAnsi="Times New Roman"/>
          <w:sz w:val="20"/>
        </w:rPr>
      </w:pPr>
      <w:r>
        <w:rPr>
          <w:rFonts w:ascii="Times New Roman" w:hAnsi="Times New Roman"/>
          <w:sz w:val="20"/>
        </w:rPr>
        <w:t>1</w:t>
      </w:r>
      <w:r w:rsidR="00930A8C" w:rsidRPr="00E13592">
        <w:rPr>
          <w:rFonts w:ascii="Times New Roman" w:hAnsi="Times New Roman"/>
          <w:sz w:val="20"/>
        </w:rPr>
        <w:t>6</w:t>
      </w:r>
      <w:r w:rsidR="00EF4D94" w:rsidRPr="00682939">
        <w:rPr>
          <w:rFonts w:ascii="Times New Roman" w:hAnsi="Times New Roman"/>
          <w:sz w:val="20"/>
        </w:rPr>
        <w:t xml:space="preserve">. Виконавець має право: </w:t>
      </w:r>
    </w:p>
    <w:p w:rsidR="00EF4D94" w:rsidRPr="00682939" w:rsidRDefault="00EF4D94" w:rsidP="00EF4D94">
      <w:pPr>
        <w:pStyle w:val="a3"/>
        <w:jc w:val="both"/>
        <w:rPr>
          <w:rFonts w:ascii="Times New Roman" w:hAnsi="Times New Roman"/>
          <w:sz w:val="20"/>
        </w:rPr>
      </w:pPr>
      <w:r w:rsidRPr="00682939">
        <w:rPr>
          <w:rFonts w:ascii="Times New Roman" w:hAnsi="Times New Roman"/>
          <w:sz w:val="20"/>
        </w:rPr>
        <w:t xml:space="preserve">1) здійснювати контроль за технічним станом  інженерного обладнання будинків та споруд, вимагати термінового усунення витоків з водопровідних мереж та обладнання, забезпечувати встановлення, обслуговування та заміну вузлів комерційного обліку питної води відповідно до Закону України “Про комерційний облік теплової енергії та водопостачання”; </w:t>
      </w:r>
    </w:p>
    <w:p w:rsidR="00EF4D94" w:rsidRPr="00682939" w:rsidRDefault="00577F89" w:rsidP="00EF4D94">
      <w:pPr>
        <w:pStyle w:val="a3"/>
        <w:jc w:val="both"/>
        <w:rPr>
          <w:rFonts w:ascii="Times New Roman" w:hAnsi="Times New Roman"/>
          <w:sz w:val="20"/>
        </w:rPr>
      </w:pPr>
      <w:bookmarkStart w:id="9" w:name="o306"/>
      <w:bookmarkStart w:id="10" w:name="o307"/>
      <w:bookmarkStart w:id="11" w:name="o308"/>
      <w:bookmarkEnd w:id="9"/>
      <w:bookmarkEnd w:id="10"/>
      <w:bookmarkEnd w:id="11"/>
      <w:r w:rsidRPr="00577F89">
        <w:rPr>
          <w:rFonts w:ascii="Times New Roman" w:hAnsi="Times New Roman"/>
          <w:sz w:val="20"/>
        </w:rPr>
        <w:t>2</w:t>
      </w:r>
      <w:r w:rsidR="00EF4D94" w:rsidRPr="00682939">
        <w:rPr>
          <w:rFonts w:ascii="Times New Roman" w:hAnsi="Times New Roman"/>
          <w:sz w:val="20"/>
        </w:rPr>
        <w:t>) вимагати від споживача проведення робіт з усунення виявлених неполадок, пов’язаних з отриманням послуг, що виникли з вини споживача, або відшкодування вартості таких робіт;</w:t>
      </w:r>
    </w:p>
    <w:p w:rsidR="00EF4D94" w:rsidRPr="00682939" w:rsidRDefault="00577F89" w:rsidP="00EF4D94">
      <w:pPr>
        <w:pStyle w:val="a3"/>
        <w:jc w:val="both"/>
        <w:rPr>
          <w:rFonts w:ascii="Times New Roman" w:hAnsi="Times New Roman"/>
          <w:sz w:val="20"/>
        </w:rPr>
      </w:pPr>
      <w:r w:rsidRPr="00577F89">
        <w:rPr>
          <w:rFonts w:ascii="Times New Roman" w:hAnsi="Times New Roman"/>
          <w:sz w:val="20"/>
        </w:rPr>
        <w:t>3</w:t>
      </w:r>
      <w:r w:rsidR="00EF4D94" w:rsidRPr="00682939">
        <w:rPr>
          <w:rFonts w:ascii="Times New Roman" w:hAnsi="Times New Roman"/>
          <w:sz w:val="20"/>
        </w:rPr>
        <w:t xml:space="preserve">) доступу до житлових приміщень, інших об’єктів нерухомого майна для ліквідації аварій, усунення неполадок санітарно-технічного та інженерного обладнання, його встановлення і заміни, проведення технічних та профілактичних оглядів і перевірки показань вузлів розподільного обліку в порядку, визначеному законом і договором; </w:t>
      </w:r>
    </w:p>
    <w:p w:rsidR="00EF4D94" w:rsidRPr="009226B3" w:rsidRDefault="00577F89" w:rsidP="00EF4D94">
      <w:pPr>
        <w:pStyle w:val="a3"/>
        <w:jc w:val="both"/>
        <w:rPr>
          <w:rFonts w:ascii="Times New Roman" w:hAnsi="Times New Roman"/>
          <w:sz w:val="20"/>
          <w:lang w:val="ru-RU"/>
        </w:rPr>
      </w:pPr>
      <w:r>
        <w:rPr>
          <w:rFonts w:ascii="Times New Roman" w:hAnsi="Times New Roman"/>
          <w:sz w:val="20"/>
          <w:lang w:val="ru-RU"/>
        </w:rPr>
        <w:t>4</w:t>
      </w:r>
      <w:r w:rsidR="00EF4D94" w:rsidRPr="00682939">
        <w:rPr>
          <w:rFonts w:ascii="Times New Roman" w:hAnsi="Times New Roman"/>
          <w:sz w:val="20"/>
        </w:rPr>
        <w:t xml:space="preserve">) обмежити (припинити) надання послуг у разі їх </w:t>
      </w:r>
      <w:proofErr w:type="spellStart"/>
      <w:r w:rsidR="00EF4D94" w:rsidRPr="00682939">
        <w:rPr>
          <w:rFonts w:ascii="Times New Roman" w:hAnsi="Times New Roman"/>
          <w:sz w:val="20"/>
        </w:rPr>
        <w:t>неоплати</w:t>
      </w:r>
      <w:proofErr w:type="spellEnd"/>
      <w:r w:rsidR="00EF4D94" w:rsidRPr="00682939">
        <w:rPr>
          <w:rFonts w:ascii="Times New Roman" w:hAnsi="Times New Roman"/>
          <w:sz w:val="20"/>
        </w:rPr>
        <w:t xml:space="preserve"> або оплати не в повному обсязі в порядку і строки, встановлені законом та договором, крі</w:t>
      </w:r>
      <w:r w:rsidR="009226B3">
        <w:rPr>
          <w:rFonts w:ascii="Times New Roman" w:hAnsi="Times New Roman"/>
          <w:sz w:val="20"/>
        </w:rPr>
        <w:t>м випадкі</w:t>
      </w:r>
      <w:proofErr w:type="gramStart"/>
      <w:r w:rsidR="009226B3">
        <w:rPr>
          <w:rFonts w:ascii="Times New Roman" w:hAnsi="Times New Roman"/>
          <w:sz w:val="20"/>
        </w:rPr>
        <w:t>в</w:t>
      </w:r>
      <w:proofErr w:type="gramEnd"/>
      <w:r w:rsidR="009226B3">
        <w:rPr>
          <w:rFonts w:ascii="Times New Roman" w:hAnsi="Times New Roman"/>
          <w:sz w:val="20"/>
          <w:lang w:val="ru-RU"/>
        </w:rPr>
        <w:t>.</w:t>
      </w:r>
    </w:p>
    <w:p w:rsidR="00EF4D94" w:rsidRPr="00682939" w:rsidRDefault="00577F89" w:rsidP="00EF4D94">
      <w:pPr>
        <w:pStyle w:val="a3"/>
        <w:jc w:val="both"/>
        <w:rPr>
          <w:rFonts w:ascii="Times New Roman" w:hAnsi="Times New Roman"/>
          <w:sz w:val="20"/>
        </w:rPr>
      </w:pPr>
      <w:r>
        <w:rPr>
          <w:rFonts w:ascii="Times New Roman" w:hAnsi="Times New Roman"/>
          <w:sz w:val="20"/>
          <w:lang w:val="ru-RU"/>
        </w:rPr>
        <w:t>5</w:t>
      </w:r>
      <w:r w:rsidR="00EF4D94" w:rsidRPr="00682939">
        <w:rPr>
          <w:rFonts w:ascii="Times New Roman" w:hAnsi="Times New Roman"/>
          <w:sz w:val="20"/>
        </w:rPr>
        <w:t xml:space="preserve">) звертатися </w:t>
      </w:r>
      <w:proofErr w:type="gramStart"/>
      <w:r w:rsidR="00EF4D94" w:rsidRPr="00682939">
        <w:rPr>
          <w:rFonts w:ascii="Times New Roman" w:hAnsi="Times New Roman"/>
          <w:sz w:val="20"/>
        </w:rPr>
        <w:t>до</w:t>
      </w:r>
      <w:proofErr w:type="gramEnd"/>
      <w:r w:rsidR="00EF4D94" w:rsidRPr="00682939">
        <w:rPr>
          <w:rFonts w:ascii="Times New Roman" w:hAnsi="Times New Roman"/>
          <w:sz w:val="20"/>
        </w:rPr>
        <w:t xml:space="preserve"> </w:t>
      </w:r>
      <w:proofErr w:type="gramStart"/>
      <w:r w:rsidR="00EF4D94" w:rsidRPr="00682939">
        <w:rPr>
          <w:rFonts w:ascii="Times New Roman" w:hAnsi="Times New Roman"/>
          <w:sz w:val="20"/>
        </w:rPr>
        <w:t>суду</w:t>
      </w:r>
      <w:proofErr w:type="gramEnd"/>
      <w:r w:rsidR="00EF4D94" w:rsidRPr="00682939">
        <w:rPr>
          <w:rFonts w:ascii="Times New Roman" w:hAnsi="Times New Roman"/>
          <w:sz w:val="20"/>
        </w:rPr>
        <w:t xml:space="preserve"> в разі порушення споживачами умов договору;</w:t>
      </w:r>
    </w:p>
    <w:p w:rsidR="00EF4D94" w:rsidRPr="009226B3" w:rsidRDefault="00577F89" w:rsidP="00EF4D94">
      <w:pPr>
        <w:pStyle w:val="a3"/>
        <w:jc w:val="both"/>
        <w:rPr>
          <w:rFonts w:ascii="Times New Roman" w:hAnsi="Times New Roman"/>
          <w:sz w:val="20"/>
          <w:lang w:val="ru-RU"/>
        </w:rPr>
      </w:pPr>
      <w:r>
        <w:rPr>
          <w:rFonts w:ascii="Times New Roman" w:hAnsi="Times New Roman"/>
          <w:sz w:val="20"/>
          <w:lang w:val="ru-RU"/>
        </w:rPr>
        <w:t>6</w:t>
      </w:r>
      <w:r w:rsidR="00EF4D94" w:rsidRPr="00682939">
        <w:rPr>
          <w:rFonts w:ascii="Times New Roman" w:hAnsi="Times New Roman"/>
          <w:sz w:val="20"/>
        </w:rPr>
        <w:t>) отримувати від споживача інформацію про зміну власника житлового при</w:t>
      </w:r>
      <w:r w:rsidR="009226B3">
        <w:rPr>
          <w:rFonts w:ascii="Times New Roman" w:hAnsi="Times New Roman"/>
          <w:sz w:val="20"/>
        </w:rPr>
        <w:t>міщення</w:t>
      </w:r>
      <w:r w:rsidR="009226B3">
        <w:rPr>
          <w:rFonts w:ascii="Times New Roman" w:hAnsi="Times New Roman"/>
          <w:sz w:val="20"/>
          <w:lang w:val="ru-RU"/>
        </w:rPr>
        <w:t>.</w:t>
      </w:r>
    </w:p>
    <w:p w:rsidR="00EF4D94" w:rsidRPr="00682939" w:rsidRDefault="00577F89" w:rsidP="00EF4D94">
      <w:pPr>
        <w:pStyle w:val="a3"/>
        <w:jc w:val="both"/>
        <w:rPr>
          <w:rFonts w:ascii="Times New Roman" w:hAnsi="Times New Roman"/>
          <w:sz w:val="20"/>
        </w:rPr>
      </w:pPr>
      <w:r>
        <w:rPr>
          <w:rFonts w:ascii="Times New Roman" w:hAnsi="Times New Roman"/>
          <w:sz w:val="20"/>
          <w:lang w:val="ru-RU"/>
        </w:rPr>
        <w:t>1</w:t>
      </w:r>
      <w:r w:rsidR="00930A8C">
        <w:rPr>
          <w:rFonts w:ascii="Times New Roman" w:hAnsi="Times New Roman"/>
          <w:sz w:val="20"/>
          <w:lang w:val="ru-RU"/>
        </w:rPr>
        <w:t>7</w:t>
      </w:r>
      <w:r w:rsidR="00EF4D94" w:rsidRPr="00682939">
        <w:rPr>
          <w:rFonts w:ascii="Times New Roman" w:hAnsi="Times New Roman"/>
          <w:sz w:val="20"/>
        </w:rPr>
        <w:t xml:space="preserve">. Виконавець зобов’язаний: </w:t>
      </w:r>
    </w:p>
    <w:p w:rsidR="00EF4D94" w:rsidRPr="00682939" w:rsidRDefault="00EF4D94" w:rsidP="00EF4D94">
      <w:pPr>
        <w:pStyle w:val="a3"/>
        <w:jc w:val="both"/>
        <w:rPr>
          <w:rFonts w:ascii="Times New Roman" w:hAnsi="Times New Roman"/>
          <w:sz w:val="20"/>
        </w:rPr>
      </w:pPr>
      <w:r w:rsidRPr="00682939">
        <w:rPr>
          <w:rFonts w:ascii="Times New Roman" w:hAnsi="Times New Roman"/>
          <w:sz w:val="20"/>
        </w:rPr>
        <w:t xml:space="preserve">1) забезпечувати виробництво та постачання споживачам питної води відповідно до умов договору; </w:t>
      </w:r>
    </w:p>
    <w:p w:rsidR="00EF4D94" w:rsidRPr="00682939" w:rsidRDefault="00EF4D94" w:rsidP="00EF4D94">
      <w:pPr>
        <w:pStyle w:val="a3"/>
        <w:jc w:val="both"/>
        <w:rPr>
          <w:rFonts w:ascii="Times New Roman" w:hAnsi="Times New Roman"/>
          <w:sz w:val="20"/>
        </w:rPr>
      </w:pPr>
      <w:r w:rsidRPr="00682939">
        <w:rPr>
          <w:rFonts w:ascii="Times New Roman" w:hAnsi="Times New Roman"/>
          <w:sz w:val="20"/>
        </w:rPr>
        <w:t>2) вживати заходів до забезпечення питною водою у разі порушення функціонування систем централізованого водопостачання та водовідведення (аварійні ситуації);</w:t>
      </w:r>
    </w:p>
    <w:p w:rsidR="00EF4D94" w:rsidRPr="00682939" w:rsidRDefault="00930A8C" w:rsidP="00EF4D94">
      <w:pPr>
        <w:pStyle w:val="a3"/>
        <w:jc w:val="both"/>
        <w:rPr>
          <w:rFonts w:ascii="Times New Roman" w:hAnsi="Times New Roman"/>
          <w:sz w:val="20"/>
        </w:rPr>
      </w:pPr>
      <w:bookmarkStart w:id="12" w:name="o312"/>
      <w:bookmarkStart w:id="13" w:name="o313"/>
      <w:bookmarkStart w:id="14" w:name="o314"/>
      <w:bookmarkStart w:id="15" w:name="o315"/>
      <w:bookmarkStart w:id="16" w:name="o316"/>
      <w:bookmarkStart w:id="17" w:name="o317"/>
      <w:bookmarkEnd w:id="12"/>
      <w:bookmarkEnd w:id="13"/>
      <w:bookmarkEnd w:id="14"/>
      <w:bookmarkEnd w:id="15"/>
      <w:bookmarkEnd w:id="16"/>
      <w:bookmarkEnd w:id="17"/>
      <w:r>
        <w:rPr>
          <w:rFonts w:ascii="Times New Roman" w:hAnsi="Times New Roman"/>
          <w:sz w:val="20"/>
          <w:lang w:val="ru-RU"/>
        </w:rPr>
        <w:t>3</w:t>
      </w:r>
      <w:r w:rsidR="00EF4D94" w:rsidRPr="00682939">
        <w:rPr>
          <w:rFonts w:ascii="Times New Roman" w:hAnsi="Times New Roman"/>
          <w:sz w:val="20"/>
        </w:rPr>
        <w:t>) інформувати споживачів про намі</w:t>
      </w:r>
      <w:proofErr w:type="gramStart"/>
      <w:r w:rsidR="00EF4D94" w:rsidRPr="00682939">
        <w:rPr>
          <w:rFonts w:ascii="Times New Roman" w:hAnsi="Times New Roman"/>
          <w:sz w:val="20"/>
        </w:rPr>
        <w:t>р</w:t>
      </w:r>
      <w:proofErr w:type="gramEnd"/>
      <w:r w:rsidR="00EF4D94" w:rsidRPr="00682939">
        <w:rPr>
          <w:rFonts w:ascii="Times New Roman" w:hAnsi="Times New Roman"/>
          <w:sz w:val="20"/>
        </w:rPr>
        <w:t xml:space="preserve"> зміни тарифів на послуги відповідно до законодавства;</w:t>
      </w:r>
    </w:p>
    <w:p w:rsidR="00EF4D94" w:rsidRPr="00682939" w:rsidRDefault="00EF4D94" w:rsidP="00EF4D94">
      <w:pPr>
        <w:pStyle w:val="a3"/>
        <w:jc w:val="center"/>
        <w:rPr>
          <w:rFonts w:ascii="Times New Roman" w:hAnsi="Times New Roman"/>
          <w:b/>
          <w:sz w:val="20"/>
        </w:rPr>
      </w:pPr>
      <w:r w:rsidRPr="00682939">
        <w:rPr>
          <w:rFonts w:ascii="Times New Roman" w:hAnsi="Times New Roman"/>
          <w:b/>
          <w:sz w:val="20"/>
        </w:rPr>
        <w:t>Відповідальність сторін</w:t>
      </w:r>
    </w:p>
    <w:p w:rsidR="00EF4D94" w:rsidRPr="00682939" w:rsidRDefault="00577F89" w:rsidP="00EF4D94">
      <w:pPr>
        <w:pStyle w:val="a3"/>
        <w:jc w:val="both"/>
        <w:rPr>
          <w:rFonts w:ascii="Times New Roman" w:hAnsi="Times New Roman"/>
          <w:sz w:val="20"/>
        </w:rPr>
      </w:pPr>
      <w:r>
        <w:rPr>
          <w:rFonts w:ascii="Times New Roman" w:hAnsi="Times New Roman"/>
          <w:sz w:val="20"/>
          <w:lang w:val="ru-RU"/>
        </w:rPr>
        <w:t>1</w:t>
      </w:r>
      <w:r w:rsidR="00CC0502">
        <w:rPr>
          <w:rFonts w:ascii="Times New Roman" w:hAnsi="Times New Roman"/>
          <w:sz w:val="20"/>
          <w:lang w:val="ru-RU"/>
        </w:rPr>
        <w:t>8</w:t>
      </w:r>
      <w:r w:rsidR="00EF4D94" w:rsidRPr="00682939">
        <w:rPr>
          <w:rFonts w:ascii="Times New Roman" w:hAnsi="Times New Roman"/>
          <w:sz w:val="20"/>
        </w:rPr>
        <w:t xml:space="preserve">. Споживач несе відповідальність за: </w:t>
      </w:r>
    </w:p>
    <w:p w:rsidR="00EF4D94" w:rsidRPr="00682939" w:rsidRDefault="00EF4D94" w:rsidP="00EF4D94">
      <w:pPr>
        <w:pStyle w:val="a3"/>
        <w:jc w:val="both"/>
        <w:rPr>
          <w:rFonts w:ascii="Times New Roman" w:hAnsi="Times New Roman"/>
          <w:sz w:val="20"/>
        </w:rPr>
      </w:pPr>
      <w:r w:rsidRPr="00682939">
        <w:rPr>
          <w:rFonts w:ascii="Times New Roman" w:hAnsi="Times New Roman"/>
          <w:sz w:val="20"/>
        </w:rPr>
        <w:t xml:space="preserve">1) невиконання умов договору; </w:t>
      </w:r>
    </w:p>
    <w:p w:rsidR="00EF4D94" w:rsidRPr="00682939" w:rsidRDefault="00EF4D94" w:rsidP="00EF4D94">
      <w:pPr>
        <w:pStyle w:val="a3"/>
        <w:jc w:val="both"/>
        <w:rPr>
          <w:rFonts w:ascii="Times New Roman" w:hAnsi="Times New Roman"/>
          <w:sz w:val="20"/>
        </w:rPr>
      </w:pPr>
      <w:r w:rsidRPr="00682939">
        <w:rPr>
          <w:rFonts w:ascii="Times New Roman" w:hAnsi="Times New Roman"/>
          <w:sz w:val="20"/>
        </w:rPr>
        <w:t xml:space="preserve">2) несвоєчасне внесення платежів за послуги шляхом сплати пені.  </w:t>
      </w:r>
    </w:p>
    <w:p w:rsidR="00EF4D94" w:rsidRPr="00682939" w:rsidRDefault="00577F89" w:rsidP="00EF4D94">
      <w:pPr>
        <w:pStyle w:val="a3"/>
        <w:jc w:val="both"/>
        <w:rPr>
          <w:rFonts w:ascii="Times New Roman" w:hAnsi="Times New Roman"/>
          <w:sz w:val="20"/>
        </w:rPr>
      </w:pPr>
      <w:r>
        <w:rPr>
          <w:rFonts w:ascii="Times New Roman" w:hAnsi="Times New Roman"/>
          <w:sz w:val="20"/>
          <w:lang w:val="ru-RU"/>
        </w:rPr>
        <w:t>1</w:t>
      </w:r>
      <w:r w:rsidR="00CC0502">
        <w:rPr>
          <w:rFonts w:ascii="Times New Roman" w:hAnsi="Times New Roman"/>
          <w:sz w:val="20"/>
          <w:lang w:val="ru-RU"/>
        </w:rPr>
        <w:t>9</w:t>
      </w:r>
      <w:r w:rsidR="00EF4D94" w:rsidRPr="00682939">
        <w:rPr>
          <w:rFonts w:ascii="Times New Roman" w:hAnsi="Times New Roman"/>
          <w:sz w:val="20"/>
        </w:rPr>
        <w:t xml:space="preserve">. Виконавець несе відповідальність за: </w:t>
      </w:r>
    </w:p>
    <w:p w:rsidR="00EF4D94" w:rsidRPr="00682939" w:rsidRDefault="00EF4D94" w:rsidP="00EF4D94">
      <w:pPr>
        <w:pStyle w:val="a3"/>
        <w:jc w:val="both"/>
        <w:rPr>
          <w:rFonts w:ascii="Times New Roman" w:hAnsi="Times New Roman"/>
          <w:sz w:val="20"/>
        </w:rPr>
      </w:pPr>
      <w:r w:rsidRPr="00682939">
        <w:rPr>
          <w:rFonts w:ascii="Times New Roman" w:hAnsi="Times New Roman"/>
          <w:sz w:val="20"/>
        </w:rPr>
        <w:t xml:space="preserve">1) невиконання умов договору; </w:t>
      </w:r>
    </w:p>
    <w:p w:rsidR="00EF4D94" w:rsidRPr="00682939" w:rsidRDefault="00EF4D94" w:rsidP="00EF4D94">
      <w:pPr>
        <w:pStyle w:val="a4"/>
        <w:rPr>
          <w:rFonts w:ascii="Times New Roman" w:hAnsi="Times New Roman"/>
          <w:sz w:val="20"/>
        </w:rPr>
      </w:pPr>
      <w:r w:rsidRPr="00682939">
        <w:rPr>
          <w:rFonts w:ascii="Times New Roman" w:hAnsi="Times New Roman"/>
          <w:sz w:val="20"/>
        </w:rPr>
        <w:t xml:space="preserve">Порядок обмеження (припинення) надання послуг </w:t>
      </w:r>
    </w:p>
    <w:p w:rsidR="00EF4D94" w:rsidRPr="00682939" w:rsidRDefault="00CC0502" w:rsidP="00EF4D94">
      <w:pPr>
        <w:pStyle w:val="a3"/>
        <w:jc w:val="both"/>
        <w:rPr>
          <w:rFonts w:ascii="Times New Roman" w:hAnsi="Times New Roman"/>
          <w:sz w:val="20"/>
        </w:rPr>
      </w:pPr>
      <w:r>
        <w:rPr>
          <w:rFonts w:ascii="Times New Roman" w:hAnsi="Times New Roman"/>
          <w:sz w:val="20"/>
          <w:lang w:val="ru-RU"/>
        </w:rPr>
        <w:t>20</w:t>
      </w:r>
      <w:r w:rsidR="00EF4D94" w:rsidRPr="00682939">
        <w:rPr>
          <w:rFonts w:ascii="Times New Roman" w:hAnsi="Times New Roman"/>
          <w:sz w:val="20"/>
        </w:rPr>
        <w:t>. Виконавець обмежує (припиняє) надання послуг у разі:</w:t>
      </w:r>
    </w:p>
    <w:p w:rsidR="00EF4D94" w:rsidRPr="00682939" w:rsidRDefault="00EF4D94" w:rsidP="00EF4D94">
      <w:pPr>
        <w:pStyle w:val="a3"/>
        <w:jc w:val="both"/>
        <w:rPr>
          <w:rFonts w:ascii="Times New Roman" w:hAnsi="Times New Roman"/>
          <w:sz w:val="20"/>
        </w:rPr>
      </w:pPr>
      <w:r w:rsidRPr="00682939">
        <w:rPr>
          <w:rFonts w:ascii="Times New Roman" w:hAnsi="Times New Roman"/>
          <w:sz w:val="20"/>
        </w:rPr>
        <w:lastRenderedPageBreak/>
        <w:t>проведення ремонтних і профілактичних робіт згідно з буді</w:t>
      </w:r>
      <w:r w:rsidR="009226B3">
        <w:rPr>
          <w:rFonts w:ascii="Times New Roman" w:hAnsi="Times New Roman"/>
          <w:sz w:val="20"/>
        </w:rPr>
        <w:t xml:space="preserve">вельними нормами і правилами, </w:t>
      </w:r>
      <w:r w:rsidRPr="00682939">
        <w:rPr>
          <w:rFonts w:ascii="Times New Roman" w:hAnsi="Times New Roman"/>
          <w:sz w:val="20"/>
        </w:rPr>
        <w:t xml:space="preserve"> із зазначенням причини та строку обмеження (припинення) надання відповідних послуг;</w:t>
      </w:r>
    </w:p>
    <w:p w:rsidR="00EF4D94" w:rsidRPr="00682939" w:rsidRDefault="00577F89" w:rsidP="00EF4D94">
      <w:pPr>
        <w:pStyle w:val="a3"/>
        <w:jc w:val="both"/>
        <w:rPr>
          <w:rFonts w:ascii="Times New Roman" w:hAnsi="Times New Roman"/>
          <w:sz w:val="20"/>
        </w:rPr>
      </w:pPr>
      <w:r>
        <w:rPr>
          <w:rFonts w:ascii="Times New Roman" w:hAnsi="Times New Roman"/>
          <w:sz w:val="20"/>
          <w:lang w:val="ru-RU"/>
        </w:rPr>
        <w:t>2</w:t>
      </w:r>
      <w:r w:rsidR="00CC0502">
        <w:rPr>
          <w:rFonts w:ascii="Times New Roman" w:hAnsi="Times New Roman"/>
          <w:sz w:val="20"/>
          <w:lang w:val="ru-RU"/>
        </w:rPr>
        <w:t>1</w:t>
      </w:r>
      <w:r w:rsidR="00EF4D94" w:rsidRPr="00682939">
        <w:rPr>
          <w:rFonts w:ascii="Times New Roman" w:hAnsi="Times New Roman"/>
          <w:sz w:val="20"/>
        </w:rPr>
        <w:t>. Виконавець має право обмежити (припинити) надання послуг споживачеві у разі непогашення в повному обсязі заборгованості за спожиті послуги протягом 30 днів з дня отримання споживачем попередження від виконавця.</w:t>
      </w:r>
    </w:p>
    <w:p w:rsidR="00EF4D94" w:rsidRPr="00682939" w:rsidRDefault="00577F89" w:rsidP="00EF4D94">
      <w:pPr>
        <w:pStyle w:val="a3"/>
        <w:jc w:val="both"/>
        <w:rPr>
          <w:rFonts w:ascii="Times New Roman" w:hAnsi="Times New Roman"/>
          <w:sz w:val="20"/>
        </w:rPr>
      </w:pPr>
      <w:r>
        <w:rPr>
          <w:rFonts w:ascii="Times New Roman" w:hAnsi="Times New Roman"/>
          <w:sz w:val="20"/>
          <w:lang w:val="ru-RU"/>
        </w:rPr>
        <w:t>2</w:t>
      </w:r>
      <w:r w:rsidR="00CC0502">
        <w:rPr>
          <w:rFonts w:ascii="Times New Roman" w:hAnsi="Times New Roman"/>
          <w:sz w:val="20"/>
          <w:lang w:val="ru-RU"/>
        </w:rPr>
        <w:t>2</w:t>
      </w:r>
      <w:r w:rsidR="00EF4D94" w:rsidRPr="00682939">
        <w:rPr>
          <w:rFonts w:ascii="Times New Roman" w:hAnsi="Times New Roman"/>
          <w:sz w:val="20"/>
        </w:rPr>
        <w:t>. Для обмеження (припинення) надання відповідної послуги споживачеві (у разі непогашення в повному обсязі заборгованості за спожиті послуги) виконавець надсилає споживачеві попередження про те, що у разі непогашення ним заборгованос</w:t>
      </w:r>
      <w:r w:rsidR="009226B3">
        <w:rPr>
          <w:rFonts w:ascii="Times New Roman" w:hAnsi="Times New Roman"/>
          <w:sz w:val="20"/>
        </w:rPr>
        <w:t xml:space="preserve">ті за спожиті послуги протягом </w:t>
      </w:r>
      <w:r w:rsidR="009226B3">
        <w:rPr>
          <w:rFonts w:ascii="Times New Roman" w:hAnsi="Times New Roman"/>
          <w:sz w:val="20"/>
          <w:lang w:val="ru-RU"/>
        </w:rPr>
        <w:t>1</w:t>
      </w:r>
      <w:r w:rsidR="00EF4D94" w:rsidRPr="00682939">
        <w:rPr>
          <w:rFonts w:ascii="Times New Roman" w:hAnsi="Times New Roman"/>
          <w:sz w:val="20"/>
        </w:rPr>
        <w:t>0 днів з дня отримання попередження надання йому послуг може бути спочатку обмежено, а потім припинено.</w:t>
      </w:r>
    </w:p>
    <w:p w:rsidR="00EF4D94" w:rsidRPr="00682939" w:rsidRDefault="00577F89" w:rsidP="00EF4D94">
      <w:pPr>
        <w:pStyle w:val="a3"/>
        <w:jc w:val="both"/>
        <w:rPr>
          <w:rFonts w:ascii="Times New Roman" w:hAnsi="Times New Roman"/>
          <w:sz w:val="20"/>
        </w:rPr>
      </w:pPr>
      <w:r>
        <w:rPr>
          <w:rFonts w:ascii="Times New Roman" w:hAnsi="Times New Roman"/>
          <w:sz w:val="20"/>
          <w:lang w:val="ru-RU"/>
        </w:rPr>
        <w:t>2</w:t>
      </w:r>
      <w:r w:rsidR="00CC0502">
        <w:rPr>
          <w:rFonts w:ascii="Times New Roman" w:hAnsi="Times New Roman"/>
          <w:sz w:val="20"/>
          <w:lang w:val="ru-RU"/>
        </w:rPr>
        <w:t>3</w:t>
      </w:r>
      <w:r w:rsidR="00EF4D94" w:rsidRPr="00682939">
        <w:rPr>
          <w:rFonts w:ascii="Times New Roman" w:hAnsi="Times New Roman"/>
          <w:sz w:val="20"/>
        </w:rPr>
        <w:t>. У разі непогашення споживачем заборгованості протягом 30 днів з дня отримання попередження виконавець має право обмежити (припинити) надання послуги споживачеві.</w:t>
      </w:r>
    </w:p>
    <w:p w:rsidR="00EF4D94" w:rsidRPr="00682939" w:rsidRDefault="00577F89" w:rsidP="00EF4D94">
      <w:pPr>
        <w:pStyle w:val="a3"/>
        <w:jc w:val="both"/>
        <w:rPr>
          <w:rFonts w:ascii="Times New Roman" w:hAnsi="Times New Roman"/>
          <w:sz w:val="20"/>
        </w:rPr>
      </w:pPr>
      <w:r>
        <w:rPr>
          <w:rFonts w:ascii="Times New Roman" w:hAnsi="Times New Roman"/>
          <w:sz w:val="20"/>
          <w:lang w:val="ru-RU"/>
        </w:rPr>
        <w:t>2</w:t>
      </w:r>
      <w:r w:rsidR="00CC0502">
        <w:rPr>
          <w:rFonts w:ascii="Times New Roman" w:hAnsi="Times New Roman"/>
          <w:sz w:val="20"/>
          <w:lang w:val="ru-RU"/>
        </w:rPr>
        <w:t>4</w:t>
      </w:r>
      <w:r w:rsidR="00EF4D94" w:rsidRPr="00682939">
        <w:rPr>
          <w:rFonts w:ascii="Times New Roman" w:hAnsi="Times New Roman"/>
          <w:sz w:val="20"/>
        </w:rPr>
        <w:t>. Надання послуг відновлюється у повному обсязі протягом наступного дня з дати повного погашення заборгованості за фактично спожиті послуги чи з дати укладення угоди про реструктуризацію такої заборгованості.</w:t>
      </w:r>
    </w:p>
    <w:p w:rsidR="00EF4D94" w:rsidRPr="00682939" w:rsidRDefault="00577F89" w:rsidP="00EF4D94">
      <w:pPr>
        <w:pStyle w:val="a3"/>
        <w:jc w:val="both"/>
        <w:rPr>
          <w:rFonts w:ascii="Times New Roman" w:hAnsi="Times New Roman"/>
          <w:sz w:val="20"/>
        </w:rPr>
      </w:pPr>
      <w:r w:rsidRPr="00577F89">
        <w:rPr>
          <w:rFonts w:ascii="Times New Roman" w:hAnsi="Times New Roman"/>
          <w:sz w:val="20"/>
        </w:rPr>
        <w:t>2</w:t>
      </w:r>
      <w:r w:rsidR="00CC0502">
        <w:rPr>
          <w:rFonts w:ascii="Times New Roman" w:hAnsi="Times New Roman"/>
          <w:sz w:val="20"/>
        </w:rPr>
        <w:t>5</w:t>
      </w:r>
      <w:r w:rsidR="00EF4D94" w:rsidRPr="00682939">
        <w:rPr>
          <w:rFonts w:ascii="Times New Roman" w:hAnsi="Times New Roman"/>
          <w:sz w:val="20"/>
        </w:rPr>
        <w:t>. Витрати виконавця, пов’язані з відновленням надання послуги споживачеві, підлягають відшкодуванню за рахунок споживача відповідно до кошторису витрат на відновлення надання послуг, складеного виконавцем.</w:t>
      </w:r>
    </w:p>
    <w:p w:rsidR="00EF4D94" w:rsidRPr="00682939" w:rsidRDefault="00EF4D94" w:rsidP="00EF4D94">
      <w:pPr>
        <w:pStyle w:val="a4"/>
        <w:rPr>
          <w:rFonts w:ascii="Times New Roman" w:hAnsi="Times New Roman"/>
          <w:sz w:val="20"/>
        </w:rPr>
      </w:pPr>
      <w:r w:rsidRPr="00682939">
        <w:rPr>
          <w:rFonts w:ascii="Times New Roman" w:hAnsi="Times New Roman"/>
          <w:sz w:val="20"/>
        </w:rPr>
        <w:t>Особливі умови та строк дії договору</w:t>
      </w:r>
    </w:p>
    <w:p w:rsidR="00EF4D94" w:rsidRPr="00682939" w:rsidRDefault="00577F89" w:rsidP="00EF4D94">
      <w:pPr>
        <w:pStyle w:val="a3"/>
        <w:jc w:val="both"/>
        <w:rPr>
          <w:rFonts w:ascii="Times New Roman" w:hAnsi="Times New Roman"/>
          <w:sz w:val="20"/>
        </w:rPr>
      </w:pPr>
      <w:r>
        <w:rPr>
          <w:rFonts w:ascii="Times New Roman" w:hAnsi="Times New Roman"/>
          <w:sz w:val="20"/>
          <w:lang w:val="ru-RU"/>
        </w:rPr>
        <w:t>2</w:t>
      </w:r>
      <w:r w:rsidR="00CC0502">
        <w:rPr>
          <w:rFonts w:ascii="Times New Roman" w:hAnsi="Times New Roman"/>
          <w:sz w:val="20"/>
          <w:lang w:val="ru-RU"/>
        </w:rPr>
        <w:t>6</w:t>
      </w:r>
      <w:r w:rsidR="00EF4D94" w:rsidRPr="00682939">
        <w:rPr>
          <w:rFonts w:ascii="Times New Roman" w:hAnsi="Times New Roman"/>
          <w:sz w:val="20"/>
        </w:rPr>
        <w:t>. Договір укладається строком на один рік. Якщо за один місяць до закінчення зазначеного строку жодна із сторін не повідомить письмово іншій стороні про відмову від договору, договір вважається продовженим на один рік.</w:t>
      </w:r>
    </w:p>
    <w:p w:rsidR="00EF4D94" w:rsidRPr="00682939" w:rsidRDefault="00577F89" w:rsidP="00EF4D94">
      <w:pPr>
        <w:pStyle w:val="a3"/>
        <w:jc w:val="both"/>
        <w:rPr>
          <w:rFonts w:ascii="Times New Roman" w:hAnsi="Times New Roman"/>
          <w:sz w:val="20"/>
        </w:rPr>
      </w:pPr>
      <w:r>
        <w:rPr>
          <w:rFonts w:ascii="Times New Roman" w:hAnsi="Times New Roman"/>
          <w:sz w:val="20"/>
          <w:lang w:val="ru-RU"/>
        </w:rPr>
        <w:t>2</w:t>
      </w:r>
      <w:r w:rsidR="00CC0502">
        <w:rPr>
          <w:rFonts w:ascii="Times New Roman" w:hAnsi="Times New Roman"/>
          <w:sz w:val="20"/>
          <w:lang w:val="ru-RU"/>
        </w:rPr>
        <w:t>7</w:t>
      </w:r>
      <w:r w:rsidR="00EF4D94" w:rsidRPr="00682939">
        <w:rPr>
          <w:rFonts w:ascii="Times New Roman" w:hAnsi="Times New Roman"/>
          <w:sz w:val="20"/>
        </w:rPr>
        <w:t>. Внесення змін до договору здійснюється шляхом укладення додаткової угоди, якщо інше не передбачено договором.</w:t>
      </w:r>
    </w:p>
    <w:p w:rsidR="00EF4D94" w:rsidRPr="00682939" w:rsidRDefault="00930A8C" w:rsidP="000B3952">
      <w:pPr>
        <w:pStyle w:val="a3"/>
        <w:jc w:val="both"/>
        <w:rPr>
          <w:rFonts w:ascii="Times New Roman" w:hAnsi="Times New Roman"/>
          <w:sz w:val="20"/>
          <w:lang w:val="ru-RU"/>
        </w:rPr>
      </w:pPr>
      <w:r>
        <w:rPr>
          <w:rFonts w:ascii="Times New Roman" w:hAnsi="Times New Roman"/>
          <w:sz w:val="20"/>
          <w:lang w:val="ru-RU"/>
        </w:rPr>
        <w:t>2</w:t>
      </w:r>
      <w:r w:rsidR="00CC0502">
        <w:rPr>
          <w:rFonts w:ascii="Times New Roman" w:hAnsi="Times New Roman"/>
          <w:sz w:val="20"/>
          <w:lang w:val="ru-RU"/>
        </w:rPr>
        <w:t>8</w:t>
      </w:r>
      <w:r w:rsidR="00EF4D94" w:rsidRPr="00682939">
        <w:rPr>
          <w:rFonts w:ascii="Times New Roman" w:hAnsi="Times New Roman"/>
          <w:sz w:val="20"/>
        </w:rPr>
        <w:t xml:space="preserve">. Договір укладено у двох примірниках по одному для кожної із сторін, що мають однакову юридичну силу. </w:t>
      </w:r>
    </w:p>
    <w:p w:rsidR="00EF4D94" w:rsidRPr="00682939" w:rsidRDefault="00EF4D94" w:rsidP="00EF4D94">
      <w:pPr>
        <w:pStyle w:val="a4"/>
        <w:rPr>
          <w:rFonts w:ascii="Times New Roman" w:hAnsi="Times New Roman"/>
          <w:sz w:val="20"/>
        </w:rPr>
      </w:pPr>
      <w:r w:rsidRPr="00682939">
        <w:rPr>
          <w:rFonts w:ascii="Times New Roman" w:hAnsi="Times New Roman"/>
          <w:sz w:val="20"/>
        </w:rPr>
        <w:t>Адреси та реквізити сторін</w:t>
      </w:r>
    </w:p>
    <w:tbl>
      <w:tblPr>
        <w:tblW w:w="10500" w:type="dxa"/>
        <w:jc w:val="center"/>
        <w:tblCellSpacing w:w="22" w:type="dxa"/>
        <w:tblLayout w:type="fixed"/>
        <w:tblCellMar>
          <w:top w:w="30" w:type="dxa"/>
          <w:left w:w="30" w:type="dxa"/>
          <w:bottom w:w="30" w:type="dxa"/>
          <w:right w:w="30" w:type="dxa"/>
        </w:tblCellMar>
        <w:tblLook w:val="04A0"/>
      </w:tblPr>
      <w:tblGrid>
        <w:gridCol w:w="5250"/>
        <w:gridCol w:w="5250"/>
      </w:tblGrid>
      <w:tr w:rsidR="00EF4D94" w:rsidRPr="00682939" w:rsidTr="002960D1">
        <w:trPr>
          <w:tblCellSpacing w:w="22" w:type="dxa"/>
          <w:jc w:val="center"/>
        </w:trPr>
        <w:tc>
          <w:tcPr>
            <w:tcW w:w="2500" w:type="pct"/>
            <w:hideMark/>
          </w:tcPr>
          <w:p w:rsidR="00EF4D94" w:rsidRPr="004D1E9A" w:rsidRDefault="00EF4D94" w:rsidP="00B04FB9">
            <w:pPr>
              <w:pStyle w:val="a3"/>
              <w:ind w:firstLine="0"/>
              <w:rPr>
                <w:rFonts w:ascii="Times New Roman" w:hAnsi="Times New Roman"/>
                <w:b/>
                <w:sz w:val="20"/>
              </w:rPr>
            </w:pPr>
            <w:r w:rsidRPr="004D1E9A">
              <w:rPr>
                <w:rFonts w:ascii="Times New Roman" w:hAnsi="Times New Roman"/>
                <w:b/>
                <w:sz w:val="20"/>
              </w:rPr>
              <w:t>Виконавець</w:t>
            </w:r>
          </w:p>
          <w:p w:rsidR="00B04FB9" w:rsidRPr="00B04FB9" w:rsidRDefault="00B04FB9" w:rsidP="00B04FB9">
            <w:pPr>
              <w:rPr>
                <w:rFonts w:ascii="Times New Roman" w:hAnsi="Times New Roman"/>
                <w:sz w:val="20"/>
                <w:lang w:val="ru-RU"/>
              </w:rPr>
            </w:pPr>
            <w:r w:rsidRPr="00B04FB9">
              <w:rPr>
                <w:rFonts w:ascii="Times New Roman" w:hAnsi="Times New Roman"/>
                <w:sz w:val="20"/>
                <w:lang w:val="ru-RU"/>
              </w:rPr>
              <w:t>КП «НАБЕРЕЖНЕ»</w:t>
            </w:r>
          </w:p>
          <w:p w:rsidR="00B04FB9" w:rsidRPr="00B04FB9" w:rsidRDefault="00B04FB9" w:rsidP="00B04FB9">
            <w:pPr>
              <w:rPr>
                <w:rFonts w:ascii="Times New Roman" w:hAnsi="Times New Roman"/>
                <w:sz w:val="20"/>
                <w:lang w:val="ru-RU"/>
              </w:rPr>
            </w:pPr>
            <w:r w:rsidRPr="00B04FB9">
              <w:rPr>
                <w:rFonts w:ascii="Times New Roman" w:hAnsi="Times New Roman"/>
                <w:sz w:val="20"/>
                <w:lang w:val="ru-RU"/>
              </w:rPr>
              <w:t>676</w:t>
            </w:r>
            <w:r>
              <w:rPr>
                <w:rFonts w:ascii="Times New Roman" w:hAnsi="Times New Roman"/>
                <w:sz w:val="20"/>
                <w:lang w:val="ru-RU"/>
              </w:rPr>
              <w:t>72</w:t>
            </w:r>
            <w:r w:rsidRPr="00B04FB9">
              <w:rPr>
                <w:rFonts w:ascii="Times New Roman" w:hAnsi="Times New Roman"/>
                <w:sz w:val="20"/>
                <w:lang w:val="ru-RU"/>
              </w:rPr>
              <w:t xml:space="preserve"> , </w:t>
            </w:r>
            <w:proofErr w:type="spellStart"/>
            <w:r w:rsidRPr="00B04FB9">
              <w:rPr>
                <w:rFonts w:ascii="Times New Roman" w:hAnsi="Times New Roman"/>
                <w:sz w:val="20"/>
                <w:lang w:val="ru-RU"/>
              </w:rPr>
              <w:t>Одеської</w:t>
            </w:r>
            <w:proofErr w:type="spellEnd"/>
            <w:r w:rsidRPr="00B04FB9">
              <w:rPr>
                <w:rFonts w:ascii="Times New Roman" w:hAnsi="Times New Roman"/>
                <w:sz w:val="20"/>
                <w:lang w:val="ru-RU"/>
              </w:rPr>
              <w:t xml:space="preserve"> </w:t>
            </w:r>
            <w:proofErr w:type="spellStart"/>
            <w:r w:rsidRPr="00B04FB9">
              <w:rPr>
                <w:rFonts w:ascii="Times New Roman" w:hAnsi="Times New Roman"/>
                <w:sz w:val="20"/>
                <w:lang w:val="ru-RU"/>
              </w:rPr>
              <w:t>обл.</w:t>
            </w:r>
            <w:proofErr w:type="gramStart"/>
            <w:r w:rsidRPr="00B04FB9">
              <w:rPr>
                <w:rFonts w:ascii="Times New Roman" w:hAnsi="Times New Roman"/>
                <w:sz w:val="20"/>
                <w:lang w:val="ru-RU"/>
              </w:rPr>
              <w:t>,О</w:t>
            </w:r>
            <w:proofErr w:type="gramEnd"/>
            <w:r w:rsidRPr="00B04FB9">
              <w:rPr>
                <w:rFonts w:ascii="Times New Roman" w:hAnsi="Times New Roman"/>
                <w:sz w:val="20"/>
                <w:lang w:val="ru-RU"/>
              </w:rPr>
              <w:t>деський</w:t>
            </w:r>
            <w:proofErr w:type="spellEnd"/>
            <w:r w:rsidRPr="00B04FB9">
              <w:rPr>
                <w:rFonts w:ascii="Times New Roman" w:hAnsi="Times New Roman"/>
                <w:sz w:val="20"/>
                <w:lang w:val="ru-RU"/>
              </w:rPr>
              <w:t xml:space="preserve">  р-н,</w:t>
            </w:r>
          </w:p>
          <w:p w:rsidR="00B04FB9" w:rsidRPr="00B04FB9" w:rsidRDefault="00B04FB9" w:rsidP="00B04FB9">
            <w:pPr>
              <w:rPr>
                <w:rFonts w:ascii="Times New Roman" w:hAnsi="Times New Roman"/>
                <w:sz w:val="20"/>
                <w:lang w:val="ru-RU"/>
              </w:rPr>
            </w:pPr>
            <w:proofErr w:type="spellStart"/>
            <w:r w:rsidRPr="00B04FB9">
              <w:rPr>
                <w:rFonts w:ascii="Times New Roman" w:hAnsi="Times New Roman"/>
                <w:sz w:val="20"/>
                <w:lang w:val="ru-RU"/>
              </w:rPr>
              <w:t>с-ще</w:t>
            </w:r>
            <w:proofErr w:type="gramStart"/>
            <w:r w:rsidRPr="00B04FB9">
              <w:rPr>
                <w:rFonts w:ascii="Times New Roman" w:hAnsi="Times New Roman"/>
                <w:sz w:val="20"/>
                <w:lang w:val="ru-RU"/>
              </w:rPr>
              <w:t>.Н</w:t>
            </w:r>
            <w:proofErr w:type="gramEnd"/>
            <w:r w:rsidRPr="00B04FB9">
              <w:rPr>
                <w:rFonts w:ascii="Times New Roman" w:hAnsi="Times New Roman"/>
                <w:sz w:val="20"/>
                <w:lang w:val="ru-RU"/>
              </w:rPr>
              <w:t>абережне</w:t>
            </w:r>
            <w:proofErr w:type="spellEnd"/>
            <w:r w:rsidRPr="00B04FB9">
              <w:rPr>
                <w:rFonts w:ascii="Times New Roman" w:hAnsi="Times New Roman"/>
                <w:sz w:val="20"/>
                <w:lang w:val="ru-RU"/>
              </w:rPr>
              <w:t xml:space="preserve">, </w:t>
            </w:r>
            <w:proofErr w:type="spellStart"/>
            <w:r w:rsidRPr="00B04FB9">
              <w:rPr>
                <w:rFonts w:ascii="Times New Roman" w:hAnsi="Times New Roman"/>
                <w:sz w:val="20"/>
                <w:lang w:val="ru-RU"/>
              </w:rPr>
              <w:t>вулиця</w:t>
            </w:r>
            <w:proofErr w:type="spellEnd"/>
            <w:r w:rsidRPr="00B04FB9">
              <w:rPr>
                <w:rFonts w:ascii="Times New Roman" w:hAnsi="Times New Roman"/>
                <w:sz w:val="20"/>
                <w:lang w:val="ru-RU"/>
              </w:rPr>
              <w:t xml:space="preserve">  Єлісєєва,16</w:t>
            </w:r>
          </w:p>
          <w:p w:rsidR="00B04FB9" w:rsidRPr="00B04FB9" w:rsidRDefault="00B04FB9" w:rsidP="00752FB0">
            <w:pPr>
              <w:rPr>
                <w:rFonts w:ascii="Times New Roman" w:hAnsi="Times New Roman"/>
                <w:sz w:val="20"/>
                <w:lang w:val="ru-RU"/>
              </w:rPr>
            </w:pPr>
            <w:r w:rsidRPr="00B04FB9">
              <w:rPr>
                <w:rFonts w:ascii="Times New Roman" w:hAnsi="Times New Roman"/>
                <w:sz w:val="20"/>
                <w:lang w:val="ru-RU"/>
              </w:rPr>
              <w:t xml:space="preserve">ЄДРПОУ  35452222   </w:t>
            </w:r>
            <w:r w:rsidRPr="00B04FB9">
              <w:rPr>
                <w:rFonts w:ascii="Times New Roman" w:hAnsi="Times New Roman"/>
                <w:sz w:val="20"/>
                <w:lang w:val="ru-RU"/>
              </w:rPr>
              <w:tab/>
            </w:r>
          </w:p>
          <w:p w:rsidR="00B04FB9" w:rsidRPr="00752FB0" w:rsidRDefault="00B04FB9" w:rsidP="00B04FB9">
            <w:pPr>
              <w:tabs>
                <w:tab w:val="right" w:pos="5421"/>
              </w:tabs>
              <w:rPr>
                <w:rFonts w:ascii="Times New Roman" w:hAnsi="Times New Roman"/>
                <w:sz w:val="20"/>
                <w:lang w:val="ru-RU"/>
              </w:rPr>
            </w:pPr>
            <w:r w:rsidRPr="00B04FB9">
              <w:rPr>
                <w:rFonts w:ascii="Times New Roman" w:hAnsi="Times New Roman"/>
                <w:sz w:val="20"/>
                <w:lang w:val="ru-RU"/>
              </w:rPr>
              <w:t xml:space="preserve"> </w:t>
            </w:r>
            <w:r w:rsidR="00752FB0" w:rsidRPr="00752FB0">
              <w:rPr>
                <w:rFonts w:ascii="Times New Roman" w:hAnsi="Times New Roman"/>
                <w:color w:val="212121"/>
                <w:sz w:val="20"/>
                <w:shd w:val="clear" w:color="auto" w:fill="FFFFFF"/>
              </w:rPr>
              <w:t>UA943052990000026007024901084</w:t>
            </w:r>
          </w:p>
          <w:p w:rsidR="00B04FB9" w:rsidRPr="00C86BE4" w:rsidRDefault="00752FB0" w:rsidP="00B04FB9">
            <w:pPr>
              <w:rPr>
                <w:sz w:val="24"/>
                <w:szCs w:val="24"/>
                <w:lang w:val="ru-RU"/>
              </w:rPr>
            </w:pPr>
            <w:r>
              <w:rPr>
                <w:rFonts w:ascii="Times New Roman" w:hAnsi="Times New Roman"/>
                <w:sz w:val="20"/>
                <w:lang w:val="ru-RU"/>
              </w:rPr>
              <w:t xml:space="preserve"> </w:t>
            </w:r>
            <w:r w:rsidR="00B04FB9" w:rsidRPr="00B04FB9">
              <w:rPr>
                <w:rFonts w:ascii="Times New Roman" w:hAnsi="Times New Roman"/>
                <w:sz w:val="20"/>
                <w:lang w:val="ru-RU"/>
              </w:rPr>
              <w:t xml:space="preserve">АТ КБ </w:t>
            </w:r>
            <w:r w:rsidR="00751035">
              <w:rPr>
                <w:rFonts w:ascii="Times New Roman" w:hAnsi="Times New Roman"/>
                <w:sz w:val="20"/>
                <w:lang w:val="ru-RU"/>
              </w:rPr>
              <w:t>«</w:t>
            </w:r>
            <w:r w:rsidR="00B04FB9" w:rsidRPr="00B04FB9">
              <w:rPr>
                <w:rFonts w:ascii="Times New Roman" w:hAnsi="Times New Roman"/>
                <w:sz w:val="20"/>
                <w:lang w:val="ru-RU"/>
              </w:rPr>
              <w:t>ПРИВАТБАНК</w:t>
            </w:r>
            <w:r w:rsidR="00751035">
              <w:rPr>
                <w:rFonts w:ascii="Times New Roman" w:hAnsi="Times New Roman"/>
                <w:sz w:val="20"/>
                <w:lang w:val="ru-RU"/>
              </w:rPr>
              <w:t>»</w:t>
            </w:r>
          </w:p>
          <w:p w:rsidR="00B04FB9" w:rsidRDefault="00752FB0" w:rsidP="00E13592">
            <w:pPr>
              <w:pStyle w:val="a3"/>
              <w:spacing w:before="0"/>
              <w:ind w:firstLine="0"/>
              <w:rPr>
                <w:rFonts w:ascii="Times New Roman" w:hAnsi="Times New Roman"/>
                <w:sz w:val="20"/>
                <w:lang w:val="ru-RU"/>
              </w:rPr>
            </w:pPr>
            <w:r>
              <w:rPr>
                <w:rFonts w:ascii="Times New Roman" w:hAnsi="Times New Roman"/>
                <w:sz w:val="20"/>
                <w:lang w:val="ru-RU"/>
              </w:rPr>
              <w:t xml:space="preserve"> </w:t>
            </w:r>
            <w:r w:rsidR="00E13592">
              <w:rPr>
                <w:rFonts w:ascii="Times New Roman" w:hAnsi="Times New Roman"/>
                <w:sz w:val="20"/>
                <w:lang w:val="ru-RU"/>
              </w:rPr>
              <w:t>Директор КП</w:t>
            </w:r>
            <w:r w:rsidR="00751035">
              <w:rPr>
                <w:rFonts w:ascii="Times New Roman" w:hAnsi="Times New Roman"/>
                <w:sz w:val="20"/>
                <w:lang w:val="ru-RU"/>
              </w:rPr>
              <w:t xml:space="preserve"> «</w:t>
            </w:r>
            <w:proofErr w:type="spellStart"/>
            <w:r w:rsidR="00E13592">
              <w:rPr>
                <w:rFonts w:ascii="Times New Roman" w:hAnsi="Times New Roman"/>
                <w:sz w:val="20"/>
                <w:lang w:val="ru-RU"/>
              </w:rPr>
              <w:t>Набережне</w:t>
            </w:r>
            <w:proofErr w:type="spellEnd"/>
            <w:r w:rsidR="00E13592">
              <w:rPr>
                <w:rFonts w:ascii="Times New Roman" w:hAnsi="Times New Roman"/>
                <w:sz w:val="20"/>
                <w:lang w:val="ru-RU"/>
              </w:rPr>
              <w:t>»</w:t>
            </w:r>
          </w:p>
          <w:p w:rsidR="00E13592" w:rsidRPr="00E13592" w:rsidRDefault="00E13592" w:rsidP="00E13592">
            <w:pPr>
              <w:pStyle w:val="a3"/>
              <w:spacing w:before="0"/>
              <w:ind w:firstLine="0"/>
              <w:rPr>
                <w:rFonts w:ascii="Times New Roman" w:hAnsi="Times New Roman"/>
                <w:sz w:val="20"/>
                <w:lang w:val="ru-RU"/>
              </w:rPr>
            </w:pPr>
          </w:p>
          <w:p w:rsidR="00B04FB9" w:rsidRDefault="00B04FB9" w:rsidP="00B04FB9">
            <w:pPr>
              <w:pStyle w:val="a3"/>
              <w:spacing w:before="0"/>
              <w:ind w:firstLine="0"/>
              <w:rPr>
                <w:rFonts w:ascii="Times New Roman" w:hAnsi="Times New Roman"/>
                <w:sz w:val="20"/>
              </w:rPr>
            </w:pPr>
            <w:r>
              <w:rPr>
                <w:rFonts w:ascii="Times New Roman" w:hAnsi="Times New Roman"/>
                <w:sz w:val="20"/>
              </w:rPr>
              <w:t>________________________</w:t>
            </w:r>
            <w:proofErr w:type="spellStart"/>
            <w:r w:rsidR="00E13592">
              <w:rPr>
                <w:rFonts w:ascii="Times New Roman" w:hAnsi="Times New Roman"/>
                <w:sz w:val="20"/>
                <w:lang w:val="ru-RU"/>
              </w:rPr>
              <w:t>Слюз</w:t>
            </w:r>
            <w:proofErr w:type="spellEnd"/>
            <w:r w:rsidR="00E13592">
              <w:rPr>
                <w:rFonts w:ascii="Times New Roman" w:hAnsi="Times New Roman"/>
                <w:sz w:val="20"/>
                <w:lang w:val="ru-RU"/>
              </w:rPr>
              <w:t xml:space="preserve"> Т.Ф.</w:t>
            </w:r>
          </w:p>
          <w:p w:rsidR="00EF4D94" w:rsidRPr="00682939" w:rsidRDefault="00B04FB9" w:rsidP="00B04FB9">
            <w:pPr>
              <w:pStyle w:val="a3"/>
              <w:spacing w:before="0"/>
              <w:ind w:firstLine="0"/>
              <w:rPr>
                <w:rFonts w:ascii="Times New Roman" w:hAnsi="Times New Roman"/>
                <w:sz w:val="20"/>
              </w:rPr>
            </w:pPr>
            <w:r w:rsidRPr="00682939">
              <w:rPr>
                <w:rFonts w:ascii="Times New Roman" w:hAnsi="Times New Roman"/>
                <w:sz w:val="20"/>
              </w:rPr>
              <w:t xml:space="preserve"> </w:t>
            </w:r>
            <w:r>
              <w:rPr>
                <w:rFonts w:ascii="Times New Roman" w:hAnsi="Times New Roman"/>
                <w:sz w:val="20"/>
              </w:rPr>
              <w:t xml:space="preserve">                      </w:t>
            </w:r>
            <w:r w:rsidR="00EF4D94" w:rsidRPr="00682939">
              <w:rPr>
                <w:rFonts w:ascii="Times New Roman" w:hAnsi="Times New Roman"/>
                <w:sz w:val="20"/>
              </w:rPr>
              <w:t>(підпис)</w:t>
            </w:r>
          </w:p>
        </w:tc>
        <w:tc>
          <w:tcPr>
            <w:tcW w:w="2500" w:type="pct"/>
            <w:hideMark/>
          </w:tcPr>
          <w:p w:rsidR="00EF4D94" w:rsidRPr="00682939" w:rsidRDefault="00EF4D94" w:rsidP="00B04FB9">
            <w:pPr>
              <w:pStyle w:val="a3"/>
              <w:ind w:firstLine="0"/>
              <w:rPr>
                <w:rFonts w:ascii="Times New Roman" w:hAnsi="Times New Roman"/>
                <w:sz w:val="20"/>
              </w:rPr>
            </w:pPr>
            <w:r w:rsidRPr="00682939">
              <w:rPr>
                <w:rFonts w:ascii="Times New Roman" w:hAnsi="Times New Roman"/>
                <w:sz w:val="20"/>
              </w:rPr>
              <w:t>Споживач</w:t>
            </w:r>
          </w:p>
          <w:p w:rsidR="004D1E9A" w:rsidRDefault="00CC0502" w:rsidP="00CD2D8C">
            <w:pPr>
              <w:pStyle w:val="a3"/>
              <w:ind w:firstLine="0"/>
              <w:rPr>
                <w:rFonts w:ascii="Times New Roman" w:hAnsi="Times New Roman"/>
                <w:sz w:val="20"/>
              </w:rPr>
            </w:pPr>
            <w:r>
              <w:rPr>
                <w:rFonts w:ascii="Times New Roman" w:hAnsi="Times New Roman"/>
                <w:sz w:val="20"/>
              </w:rPr>
              <w:t>ПІБ.__________________________________</w:t>
            </w:r>
          </w:p>
          <w:p w:rsidR="00CC0502" w:rsidRDefault="00CC0502" w:rsidP="00CD2D8C">
            <w:pPr>
              <w:pStyle w:val="a3"/>
              <w:ind w:firstLine="0"/>
              <w:rPr>
                <w:rFonts w:ascii="Times New Roman" w:hAnsi="Times New Roman"/>
                <w:sz w:val="20"/>
              </w:rPr>
            </w:pPr>
            <w:r>
              <w:rPr>
                <w:rFonts w:ascii="Times New Roman" w:hAnsi="Times New Roman"/>
                <w:sz w:val="20"/>
              </w:rPr>
              <w:t>с.____________________________________</w:t>
            </w:r>
            <w:r w:rsidR="00EE5DEF">
              <w:rPr>
                <w:rFonts w:ascii="Times New Roman" w:hAnsi="Times New Roman"/>
                <w:sz w:val="20"/>
                <w:lang w:val="ru-RU"/>
              </w:rPr>
              <w:t>_</w:t>
            </w:r>
            <w:r>
              <w:rPr>
                <w:rFonts w:ascii="Times New Roman" w:hAnsi="Times New Roman"/>
                <w:sz w:val="20"/>
              </w:rPr>
              <w:t xml:space="preserve"> </w:t>
            </w:r>
          </w:p>
          <w:p w:rsidR="00CC0502" w:rsidRPr="00EE5DEF" w:rsidRDefault="00CC0502" w:rsidP="00CD2D8C">
            <w:pPr>
              <w:pStyle w:val="a3"/>
              <w:ind w:firstLine="0"/>
              <w:rPr>
                <w:rFonts w:ascii="Times New Roman" w:hAnsi="Times New Roman"/>
                <w:sz w:val="20"/>
                <w:lang w:val="ru-RU"/>
              </w:rPr>
            </w:pPr>
            <w:r>
              <w:rPr>
                <w:rFonts w:ascii="Times New Roman" w:hAnsi="Times New Roman"/>
                <w:sz w:val="20"/>
              </w:rPr>
              <w:t>ву</w:t>
            </w:r>
            <w:r w:rsidR="00EE5DEF">
              <w:rPr>
                <w:rFonts w:ascii="Times New Roman" w:hAnsi="Times New Roman"/>
                <w:sz w:val="20"/>
              </w:rPr>
              <w:t>л.(пров.)</w:t>
            </w:r>
            <w:proofErr w:type="spellStart"/>
            <w:r w:rsidR="00EE5DEF">
              <w:rPr>
                <w:rFonts w:ascii="Times New Roman" w:hAnsi="Times New Roman"/>
                <w:sz w:val="20"/>
              </w:rPr>
              <w:t>___________________</w:t>
            </w:r>
            <w:r>
              <w:rPr>
                <w:rFonts w:ascii="Times New Roman" w:hAnsi="Times New Roman"/>
                <w:sz w:val="20"/>
              </w:rPr>
              <w:t>буд</w:t>
            </w:r>
            <w:proofErr w:type="spellEnd"/>
            <w:r>
              <w:rPr>
                <w:rFonts w:ascii="Times New Roman" w:hAnsi="Times New Roman"/>
                <w:sz w:val="20"/>
              </w:rPr>
              <w:t>.№</w:t>
            </w:r>
            <w:r w:rsidR="00EE5DEF">
              <w:rPr>
                <w:rFonts w:ascii="Times New Roman" w:hAnsi="Times New Roman"/>
                <w:sz w:val="20"/>
                <w:lang w:val="ru-RU"/>
              </w:rPr>
              <w:t>_____</w:t>
            </w:r>
          </w:p>
          <w:p w:rsidR="00CC0502" w:rsidRPr="00273FE7" w:rsidRDefault="00273FE7" w:rsidP="00CD2D8C">
            <w:pPr>
              <w:pStyle w:val="a3"/>
              <w:ind w:firstLine="0"/>
              <w:rPr>
                <w:rFonts w:ascii="Times New Roman" w:hAnsi="Times New Roman"/>
                <w:sz w:val="20"/>
                <w:u w:val="single"/>
              </w:rPr>
            </w:pPr>
            <w:r w:rsidRPr="00273FE7">
              <w:rPr>
                <w:rFonts w:ascii="Times New Roman" w:hAnsi="Times New Roman"/>
                <w:sz w:val="20"/>
              </w:rPr>
              <w:t>абонентський номер споживача</w:t>
            </w:r>
            <w:r w:rsidRPr="00A35A0D">
              <w:rPr>
                <w:rFonts w:ascii="Times New Roman" w:hAnsi="Times New Roman"/>
                <w:sz w:val="24"/>
                <w:szCs w:val="24"/>
              </w:rPr>
              <w:t xml:space="preserve"> </w:t>
            </w:r>
            <w:r>
              <w:rPr>
                <w:rFonts w:ascii="Times New Roman" w:hAnsi="Times New Roman"/>
                <w:sz w:val="20"/>
              </w:rPr>
              <w:t>№  ________</w:t>
            </w:r>
            <w:r w:rsidR="00EE5DEF">
              <w:rPr>
                <w:rFonts w:ascii="Times New Roman" w:hAnsi="Times New Roman"/>
                <w:sz w:val="20"/>
                <w:lang w:val="ru-RU"/>
              </w:rPr>
              <w:t>_</w:t>
            </w:r>
            <w:r>
              <w:rPr>
                <w:rFonts w:ascii="Times New Roman" w:hAnsi="Times New Roman"/>
                <w:sz w:val="20"/>
              </w:rPr>
              <w:t xml:space="preserve"> </w:t>
            </w:r>
            <w:r>
              <w:rPr>
                <w:rFonts w:ascii="Times New Roman" w:hAnsi="Times New Roman"/>
                <w:sz w:val="20"/>
                <w:u w:val="single"/>
              </w:rPr>
              <w:t xml:space="preserve"> </w:t>
            </w:r>
          </w:p>
          <w:p w:rsidR="00B04FB9" w:rsidRDefault="00CC0502" w:rsidP="00B04FB9">
            <w:pPr>
              <w:pStyle w:val="a3"/>
              <w:ind w:firstLine="0"/>
              <w:rPr>
                <w:rFonts w:ascii="Times New Roman" w:hAnsi="Times New Roman"/>
                <w:sz w:val="20"/>
              </w:rPr>
            </w:pPr>
            <w:r>
              <w:rPr>
                <w:rFonts w:ascii="Times New Roman" w:hAnsi="Times New Roman"/>
                <w:sz w:val="20"/>
              </w:rPr>
              <w:t>тел.</w:t>
            </w:r>
            <w:r w:rsidR="00EF4D94" w:rsidRPr="00682939">
              <w:rPr>
                <w:rFonts w:ascii="Times New Roman" w:hAnsi="Times New Roman"/>
                <w:sz w:val="20"/>
              </w:rPr>
              <w:t>____________________________________</w:t>
            </w:r>
          </w:p>
          <w:p w:rsidR="00CC0502" w:rsidRDefault="00CC0502" w:rsidP="00B04FB9">
            <w:pPr>
              <w:pStyle w:val="a3"/>
              <w:ind w:firstLine="0"/>
              <w:rPr>
                <w:rFonts w:ascii="Times New Roman" w:hAnsi="Times New Roman"/>
                <w:sz w:val="20"/>
              </w:rPr>
            </w:pPr>
            <w:r>
              <w:rPr>
                <w:rFonts w:ascii="Times New Roman" w:hAnsi="Times New Roman"/>
                <w:sz w:val="20"/>
              </w:rPr>
              <w:t>________________________________________</w:t>
            </w:r>
          </w:p>
          <w:p w:rsidR="00CC0502" w:rsidRDefault="00CC0502" w:rsidP="00CC0502">
            <w:pPr>
              <w:pStyle w:val="a3"/>
              <w:tabs>
                <w:tab w:val="left" w:pos="1633"/>
              </w:tabs>
              <w:ind w:firstLine="0"/>
              <w:rPr>
                <w:rFonts w:ascii="Times New Roman" w:hAnsi="Times New Roman"/>
                <w:sz w:val="20"/>
              </w:rPr>
            </w:pPr>
            <w:r>
              <w:rPr>
                <w:rFonts w:ascii="Times New Roman" w:hAnsi="Times New Roman"/>
                <w:sz w:val="20"/>
              </w:rPr>
              <w:tab/>
            </w:r>
            <w:r w:rsidRPr="00682939">
              <w:rPr>
                <w:rFonts w:ascii="Times New Roman" w:hAnsi="Times New Roman"/>
                <w:sz w:val="20"/>
              </w:rPr>
              <w:t>(підпис)</w:t>
            </w:r>
          </w:p>
          <w:p w:rsidR="005D6315" w:rsidRPr="00B04FB9" w:rsidRDefault="00B04FB9" w:rsidP="00CC0502">
            <w:pPr>
              <w:pStyle w:val="a3"/>
              <w:ind w:firstLine="0"/>
              <w:rPr>
                <w:rFonts w:ascii="Times New Roman" w:hAnsi="Times New Roman"/>
                <w:sz w:val="20"/>
              </w:rPr>
            </w:pPr>
            <w:r>
              <w:rPr>
                <w:rFonts w:ascii="Times New Roman" w:hAnsi="Times New Roman"/>
                <w:sz w:val="20"/>
              </w:rPr>
              <w:t xml:space="preserve">                              </w:t>
            </w:r>
          </w:p>
        </w:tc>
      </w:tr>
    </w:tbl>
    <w:p w:rsidR="005D6315" w:rsidRPr="00682939" w:rsidRDefault="005D6315">
      <w:pPr>
        <w:rPr>
          <w:rFonts w:ascii="Times New Roman" w:hAnsi="Times New Roman"/>
          <w:sz w:val="20"/>
          <w:lang w:val="ru-RU"/>
        </w:rPr>
      </w:pPr>
    </w:p>
    <w:p w:rsidR="005D6315" w:rsidRPr="00682939" w:rsidRDefault="005D6315">
      <w:pPr>
        <w:rPr>
          <w:rFonts w:ascii="Times New Roman" w:hAnsi="Times New Roman"/>
          <w:sz w:val="20"/>
          <w:lang w:val="ru-RU"/>
        </w:rPr>
      </w:pPr>
    </w:p>
    <w:p w:rsidR="005D6315" w:rsidRPr="00682939" w:rsidRDefault="005D6315">
      <w:pPr>
        <w:rPr>
          <w:rFonts w:ascii="Times New Roman" w:hAnsi="Times New Roman"/>
          <w:sz w:val="20"/>
          <w:lang w:val="ru-RU"/>
        </w:rPr>
      </w:pPr>
    </w:p>
    <w:p w:rsidR="005D6315" w:rsidRPr="00682939" w:rsidRDefault="005D6315">
      <w:pPr>
        <w:rPr>
          <w:rFonts w:ascii="Times New Roman" w:hAnsi="Times New Roman"/>
          <w:sz w:val="20"/>
          <w:lang w:val="ru-RU"/>
        </w:rPr>
      </w:pPr>
    </w:p>
    <w:p w:rsidR="00001300" w:rsidRPr="00682939" w:rsidRDefault="005D6315">
      <w:pPr>
        <w:rPr>
          <w:rFonts w:ascii="Times New Roman" w:hAnsi="Times New Roman"/>
          <w:sz w:val="20"/>
          <w:lang w:val="ru-RU"/>
        </w:rPr>
      </w:pPr>
      <w:r w:rsidRPr="00682939">
        <w:rPr>
          <w:rFonts w:ascii="Times New Roman" w:hAnsi="Times New Roman"/>
          <w:sz w:val="20"/>
          <w:lang w:val="ru-RU"/>
        </w:rPr>
        <w:t xml:space="preserve"> МП</w:t>
      </w:r>
      <w:bookmarkStart w:id="18" w:name="_GoBack"/>
      <w:bookmarkEnd w:id="18"/>
    </w:p>
    <w:sectPr w:rsidR="00001300" w:rsidRPr="00682939" w:rsidSect="000013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EF4D94"/>
    <w:rsid w:val="00000114"/>
    <w:rsid w:val="00001300"/>
    <w:rsid w:val="000B3952"/>
    <w:rsid w:val="00121AD1"/>
    <w:rsid w:val="001C544C"/>
    <w:rsid w:val="00222468"/>
    <w:rsid w:val="00257A25"/>
    <w:rsid w:val="00273FE7"/>
    <w:rsid w:val="00274D37"/>
    <w:rsid w:val="00282E5D"/>
    <w:rsid w:val="003673BC"/>
    <w:rsid w:val="0048325F"/>
    <w:rsid w:val="004B3D16"/>
    <w:rsid w:val="004D1E9A"/>
    <w:rsid w:val="004E182F"/>
    <w:rsid w:val="00511F99"/>
    <w:rsid w:val="00555A7C"/>
    <w:rsid w:val="00577F89"/>
    <w:rsid w:val="005D6315"/>
    <w:rsid w:val="005F3470"/>
    <w:rsid w:val="006175E9"/>
    <w:rsid w:val="00642699"/>
    <w:rsid w:val="00682939"/>
    <w:rsid w:val="006A1563"/>
    <w:rsid w:val="006D5BFC"/>
    <w:rsid w:val="00703060"/>
    <w:rsid w:val="00721FE0"/>
    <w:rsid w:val="00737AB7"/>
    <w:rsid w:val="00751035"/>
    <w:rsid w:val="00752FB0"/>
    <w:rsid w:val="007C2D56"/>
    <w:rsid w:val="007D3D8F"/>
    <w:rsid w:val="007D4AB4"/>
    <w:rsid w:val="008344E1"/>
    <w:rsid w:val="008A4A06"/>
    <w:rsid w:val="008E3BBB"/>
    <w:rsid w:val="008F0DC1"/>
    <w:rsid w:val="008F1E22"/>
    <w:rsid w:val="009171DA"/>
    <w:rsid w:val="009226B3"/>
    <w:rsid w:val="00930A8C"/>
    <w:rsid w:val="00A35A0D"/>
    <w:rsid w:val="00AA16E9"/>
    <w:rsid w:val="00AA2FDB"/>
    <w:rsid w:val="00AC48A5"/>
    <w:rsid w:val="00B04FB9"/>
    <w:rsid w:val="00B81CEA"/>
    <w:rsid w:val="00BD1DBB"/>
    <w:rsid w:val="00C23043"/>
    <w:rsid w:val="00C349C1"/>
    <w:rsid w:val="00CC0502"/>
    <w:rsid w:val="00CD2D8C"/>
    <w:rsid w:val="00CE0A33"/>
    <w:rsid w:val="00D6235C"/>
    <w:rsid w:val="00D64ABD"/>
    <w:rsid w:val="00DA439E"/>
    <w:rsid w:val="00E13592"/>
    <w:rsid w:val="00E227CA"/>
    <w:rsid w:val="00E36E8F"/>
    <w:rsid w:val="00EE3A31"/>
    <w:rsid w:val="00EE5DEF"/>
    <w:rsid w:val="00EF4D94"/>
    <w:rsid w:val="00F23F3D"/>
    <w:rsid w:val="00F313F3"/>
    <w:rsid w:val="00F374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Звичайний"/>
    <w:qFormat/>
    <w:rsid w:val="00EF4D94"/>
    <w:pPr>
      <w:spacing w:after="0" w:line="240" w:lineRule="auto"/>
    </w:pPr>
    <w:rPr>
      <w:rFonts w:ascii="Antiqua" w:eastAsia="Times New Roman" w:hAnsi="Antiqua" w:cs="Times New Roman"/>
      <w:sz w:val="26"/>
      <w:szCs w:val="20"/>
      <w:lang w:val="uk-UA" w:eastAsia="ru-RU"/>
    </w:rPr>
  </w:style>
  <w:style w:type="paragraph" w:styleId="1">
    <w:name w:val="heading 1"/>
    <w:basedOn w:val="a"/>
    <w:next w:val="a"/>
    <w:link w:val="10"/>
    <w:uiPriority w:val="9"/>
    <w:qFormat/>
    <w:rsid w:val="00A35A0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next w:val="a"/>
    <w:link w:val="30"/>
    <w:qFormat/>
    <w:rsid w:val="00EF4D94"/>
    <w:pPr>
      <w:keepNext/>
      <w:spacing w:before="120"/>
      <w:ind w:left="567"/>
      <w:outlineLvl w:val="2"/>
    </w:pPr>
    <w:rPr>
      <w:b/>
      <w: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F4D94"/>
    <w:rPr>
      <w:rFonts w:ascii="Antiqua" w:eastAsia="Times New Roman" w:hAnsi="Antiqua" w:cs="Times New Roman"/>
      <w:b/>
      <w:i/>
      <w:sz w:val="26"/>
      <w:szCs w:val="20"/>
      <w:lang w:eastAsia="ru-RU"/>
    </w:rPr>
  </w:style>
  <w:style w:type="paragraph" w:customStyle="1" w:styleId="a3">
    <w:name w:val="Нормальний текст"/>
    <w:basedOn w:val="a"/>
    <w:rsid w:val="00EF4D94"/>
    <w:pPr>
      <w:spacing w:before="120"/>
      <w:ind w:firstLine="567"/>
    </w:pPr>
  </w:style>
  <w:style w:type="paragraph" w:customStyle="1" w:styleId="a4">
    <w:name w:val="Назва документа"/>
    <w:basedOn w:val="a"/>
    <w:next w:val="a3"/>
    <w:rsid w:val="00EF4D94"/>
    <w:pPr>
      <w:keepNext/>
      <w:keepLines/>
      <w:spacing w:before="240" w:after="240"/>
      <w:jc w:val="center"/>
    </w:pPr>
    <w:rPr>
      <w:b/>
    </w:rPr>
  </w:style>
  <w:style w:type="paragraph" w:customStyle="1" w:styleId="ShapkaDocumentu">
    <w:name w:val="Shapka Documentu"/>
    <w:basedOn w:val="a"/>
    <w:rsid w:val="00EF4D94"/>
    <w:pPr>
      <w:keepNext/>
      <w:keepLines/>
      <w:spacing w:after="240"/>
      <w:ind w:left="3969"/>
      <w:jc w:val="center"/>
    </w:pPr>
  </w:style>
  <w:style w:type="paragraph" w:styleId="a5">
    <w:name w:val="No Spacing"/>
    <w:uiPriority w:val="1"/>
    <w:qFormat/>
    <w:rsid w:val="006D5BFC"/>
    <w:pPr>
      <w:spacing w:after="0" w:line="240" w:lineRule="auto"/>
    </w:pPr>
    <w:rPr>
      <w:rFonts w:ascii="Antiqua" w:eastAsia="Times New Roman" w:hAnsi="Antiqua" w:cs="Times New Roman"/>
      <w:sz w:val="26"/>
      <w:szCs w:val="20"/>
      <w:lang w:val="uk-UA" w:eastAsia="ru-RU"/>
    </w:rPr>
  </w:style>
  <w:style w:type="character" w:customStyle="1" w:styleId="10">
    <w:name w:val="Заголовок 1 Знак"/>
    <w:basedOn w:val="a0"/>
    <w:link w:val="1"/>
    <w:uiPriority w:val="9"/>
    <w:rsid w:val="00A35A0D"/>
    <w:rPr>
      <w:rFonts w:asciiTheme="majorHAnsi" w:eastAsiaTheme="majorEastAsia" w:hAnsiTheme="majorHAnsi" w:cstheme="majorBidi"/>
      <w:b/>
      <w:bCs/>
      <w:color w:val="2E74B5" w:themeColor="accent1" w:themeShade="BF"/>
      <w:sz w:val="28"/>
      <w:szCs w:val="28"/>
      <w:lang w:val="uk-UA" w:eastAsia="ru-RU"/>
    </w:rPr>
  </w:style>
  <w:style w:type="paragraph" w:styleId="a6">
    <w:name w:val="Body Text Indent"/>
    <w:basedOn w:val="a"/>
    <w:link w:val="a7"/>
    <w:rsid w:val="00B04FB9"/>
    <w:pPr>
      <w:spacing w:after="120"/>
      <w:ind w:left="283"/>
    </w:pPr>
    <w:rPr>
      <w:rFonts w:ascii="Times New Roman" w:hAnsi="Times New Roman"/>
      <w:sz w:val="20"/>
      <w:lang w:val="en-AU"/>
    </w:rPr>
  </w:style>
  <w:style w:type="character" w:customStyle="1" w:styleId="a7">
    <w:name w:val="Основной текст с отступом Знак"/>
    <w:basedOn w:val="a0"/>
    <w:link w:val="a6"/>
    <w:rsid w:val="00B04FB9"/>
    <w:rPr>
      <w:rFonts w:ascii="Times New Roman" w:eastAsia="Times New Roman" w:hAnsi="Times New Roman" w:cs="Times New Roman"/>
      <w:sz w:val="20"/>
      <w:szCs w:val="20"/>
      <w:lang w:val="en-A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8197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1312</Words>
  <Characters>7482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2025-08-15T08:34:00Z</cp:lastPrinted>
  <dcterms:created xsi:type="dcterms:W3CDTF">2022-11-14T10:53:00Z</dcterms:created>
  <dcterms:modified xsi:type="dcterms:W3CDTF">2025-08-15T08:52:00Z</dcterms:modified>
</cp:coreProperties>
</file>